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1E0B9A67" w14:textId="77777777" w:rsidR="00135CB3"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135CB3" w:rsidRPr="00135CB3">
        <w:rPr>
          <w:rFonts w:ascii="Times New Roman" w:hAnsi="Times New Roman" w:cs="Times New Roman"/>
          <w:b/>
          <w:bCs/>
          <w:bdr w:val="none" w:sz="0" w:space="0" w:color="auto" w:frame="1"/>
          <w:lang w:val="uk-UA" w:eastAsia="uk-UA"/>
        </w:rPr>
        <w:t xml:space="preserve">Послуги з організації гарячого харчування учнів </w:t>
      </w:r>
    </w:p>
    <w:p w14:paraId="5D7456D4" w14:textId="3E2F2B5F" w:rsidR="00402FA6" w:rsidRDefault="00135CB3" w:rsidP="00402FA6">
      <w:pPr>
        <w:pStyle w:val="Style6"/>
        <w:widowControl/>
        <w:spacing w:line="240" w:lineRule="auto"/>
        <w:rPr>
          <w:rFonts w:ascii="Times New Roman" w:hAnsi="Times New Roman" w:cs="Times New Roman"/>
          <w:b/>
          <w:bCs/>
          <w:bdr w:val="none" w:sz="0" w:space="0" w:color="auto" w:frame="1"/>
          <w:lang w:val="uk-UA" w:eastAsia="uk-UA"/>
        </w:rPr>
      </w:pPr>
      <w:proofErr w:type="spellStart"/>
      <w:r w:rsidRPr="00135CB3">
        <w:rPr>
          <w:rFonts w:ascii="Times New Roman" w:hAnsi="Times New Roman" w:cs="Times New Roman"/>
          <w:b/>
          <w:bCs/>
          <w:bdr w:val="none" w:sz="0" w:space="0" w:color="auto" w:frame="1"/>
          <w:lang w:val="uk-UA" w:eastAsia="uk-UA"/>
        </w:rPr>
        <w:t>Солуківського</w:t>
      </w:r>
      <w:proofErr w:type="spellEnd"/>
      <w:r w:rsidRPr="00135CB3">
        <w:rPr>
          <w:rFonts w:ascii="Times New Roman" w:hAnsi="Times New Roman" w:cs="Times New Roman"/>
          <w:b/>
          <w:bCs/>
          <w:bdr w:val="none" w:sz="0" w:space="0" w:color="auto" w:frame="1"/>
          <w:lang w:val="uk-UA" w:eastAsia="uk-UA"/>
        </w:rPr>
        <w:t xml:space="preserve"> ліцею</w:t>
      </w:r>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242696A4"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учнів </w:t>
      </w:r>
      <w:proofErr w:type="spellStart"/>
      <w:r w:rsidR="00135CB3" w:rsidRPr="00135CB3">
        <w:rPr>
          <w:rFonts w:ascii="Times New Roman" w:hAnsi="Times New Roman" w:cs="Times New Roman"/>
          <w:sz w:val="24"/>
          <w:szCs w:val="24"/>
        </w:rPr>
        <w:t>Солуківського</w:t>
      </w:r>
      <w:proofErr w:type="spellEnd"/>
      <w:r w:rsidR="00135CB3" w:rsidRPr="00135CB3">
        <w:rPr>
          <w:rFonts w:ascii="Times New Roman" w:hAnsi="Times New Roman" w:cs="Times New Roman"/>
          <w:sz w:val="24"/>
          <w:szCs w:val="24"/>
        </w:rPr>
        <w:t xml:space="preserve"> ліцею</w:t>
      </w:r>
      <w:r w:rsidR="00B37043">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217D4B">
        <w:rPr>
          <w:rFonts w:ascii="Times New Roman" w:hAnsi="Times New Roman" w:cs="Times New Roman"/>
          <w:sz w:val="24"/>
          <w:szCs w:val="24"/>
        </w:rPr>
        <w:t>6</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5180581" w14:textId="669537F7" w:rsidR="00715A6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774084">
        <w:rPr>
          <w:rFonts w:ascii="Times New Roman" w:eastAsia="Times New Roman" w:hAnsi="Times New Roman" w:cs="Times New Roman"/>
          <w:sz w:val="24"/>
          <w:szCs w:val="24"/>
          <w:bdr w:val="none" w:sz="0" w:space="0" w:color="auto" w:frame="1"/>
          <w:lang w:eastAsia="uk-UA"/>
        </w:rPr>
        <w:t xml:space="preserve">Ідентифікатор закупівлі: </w:t>
      </w:r>
      <w:r w:rsidR="00774084" w:rsidRPr="00774084">
        <w:rPr>
          <w:rFonts w:ascii="Times New Roman" w:eastAsia="Times New Roman" w:hAnsi="Times New Roman" w:cs="Times New Roman"/>
          <w:sz w:val="24"/>
          <w:szCs w:val="24"/>
          <w:bdr w:val="none" w:sz="0" w:space="0" w:color="auto" w:frame="1"/>
          <w:lang w:eastAsia="uk-UA"/>
        </w:rPr>
        <w:t>UA-2026-03-10-013815-a</w:t>
      </w:r>
    </w:p>
    <w:p w14:paraId="6438797B" w14:textId="77777777" w:rsidR="00135CB3" w:rsidRPr="00C23D9B" w:rsidRDefault="00135CB3"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2693D8E4" w14:textId="77777777" w:rsidR="00EE197F" w:rsidRDefault="00EE197F" w:rsidP="00EE197F">
      <w:pPr>
        <w:pStyle w:val="Style6"/>
        <w:widowControl/>
        <w:spacing w:line="240" w:lineRule="auto"/>
        <w:rPr>
          <w:rFonts w:ascii="Times New Roman" w:hAnsi="Times New Roman" w:cs="Times New Roman"/>
          <w:b/>
          <w:lang w:val="uk-UA"/>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992"/>
        <w:gridCol w:w="7358"/>
      </w:tblGrid>
      <w:tr w:rsidR="00EE197F" w:rsidRPr="001975F8" w14:paraId="01FD86DC" w14:textId="77777777" w:rsidTr="00160D92">
        <w:trPr>
          <w:trHeight w:val="316"/>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10F465F8" w14:textId="77777777" w:rsidR="00EE197F" w:rsidRPr="00D66538" w:rsidRDefault="00EE197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AF884FB" w14:textId="77777777" w:rsidR="00EE197F" w:rsidRPr="000B256F" w:rsidRDefault="00EE197F" w:rsidP="00160D92">
            <w:pPr>
              <w:ind w:right="-73"/>
              <w:jc w:val="center"/>
              <w:rPr>
                <w:rFonts w:ascii="Times New Roman" w:hAnsi="Times New Roman"/>
                <w:bCs/>
                <w:sz w:val="20"/>
                <w:szCs w:val="20"/>
              </w:rPr>
            </w:pPr>
            <w:r w:rsidRPr="00A72BF1">
              <w:rPr>
                <w:rFonts w:ascii="Times New Roman" w:hAnsi="Times New Roman"/>
                <w:sz w:val="20"/>
                <w:szCs w:val="20"/>
                <w:highlight w:val="white"/>
              </w:rPr>
              <w:t xml:space="preserve">Прогнозована кількість </w:t>
            </w:r>
            <w:r w:rsidRPr="00A72BF1">
              <w:rPr>
                <w:rFonts w:ascii="Times New Roman" w:hAnsi="Times New Roman"/>
                <w:sz w:val="20"/>
                <w:szCs w:val="20"/>
              </w:rPr>
              <w:t>порцій</w:t>
            </w:r>
            <w:r>
              <w:rPr>
                <w:rFonts w:ascii="Times New Roman" w:hAnsi="Times New Roman"/>
                <w:sz w:val="20"/>
                <w:szCs w:val="20"/>
              </w:rPr>
              <w:t xml:space="preserve"> д</w:t>
            </w:r>
            <w:r>
              <w:rPr>
                <w:rFonts w:ascii="Times New Roman" w:hAnsi="Times New Roman"/>
                <w:bCs/>
                <w:sz w:val="20"/>
                <w:szCs w:val="20"/>
              </w:rPr>
              <w:t xml:space="preserve">ля </w:t>
            </w:r>
            <w:r w:rsidRPr="00A72BF1">
              <w:rPr>
                <w:rFonts w:ascii="Times New Roman" w:hAnsi="Times New Roman"/>
                <w:bCs/>
                <w:sz w:val="20"/>
                <w:szCs w:val="20"/>
              </w:rPr>
              <w:t>учні</w:t>
            </w:r>
            <w:r>
              <w:rPr>
                <w:rFonts w:ascii="Times New Roman" w:hAnsi="Times New Roman"/>
                <w:bCs/>
                <w:sz w:val="20"/>
                <w:szCs w:val="20"/>
              </w:rPr>
              <w:t>в</w:t>
            </w:r>
            <w:r w:rsidRPr="00A72BF1">
              <w:rPr>
                <w:rFonts w:ascii="Times New Roman" w:hAnsi="Times New Roman"/>
                <w:bCs/>
                <w:sz w:val="20"/>
                <w:szCs w:val="20"/>
              </w:rPr>
              <w:t xml:space="preserve"> 1-4 класів</w:t>
            </w:r>
          </w:p>
        </w:tc>
        <w:tc>
          <w:tcPr>
            <w:tcW w:w="7358" w:type="dxa"/>
            <w:vMerge w:val="restart"/>
            <w:tcBorders>
              <w:top w:val="single" w:sz="4" w:space="0" w:color="auto"/>
              <w:left w:val="single" w:sz="4" w:space="0" w:color="auto"/>
              <w:bottom w:val="single" w:sz="4" w:space="0" w:color="auto"/>
              <w:right w:val="single" w:sz="4" w:space="0" w:color="auto"/>
            </w:tcBorders>
            <w:vAlign w:val="center"/>
            <w:hideMark/>
          </w:tcPr>
          <w:p w14:paraId="7B125943" w14:textId="77777777" w:rsidR="00EE197F" w:rsidRDefault="00EE197F" w:rsidP="00160D92">
            <w:pPr>
              <w:spacing w:after="0" w:line="240" w:lineRule="auto"/>
              <w:ind w:right="-73"/>
              <w:contextualSpacing/>
              <w:jc w:val="center"/>
              <w:rPr>
                <w:rFonts w:ascii="Times New Roman" w:hAnsi="Times New Roman"/>
                <w:sz w:val="20"/>
                <w:szCs w:val="20"/>
              </w:rPr>
            </w:pPr>
            <w:r w:rsidRPr="00A72BF1">
              <w:rPr>
                <w:rFonts w:ascii="Times New Roman" w:hAnsi="Times New Roman"/>
                <w:sz w:val="20"/>
                <w:szCs w:val="20"/>
                <w:highlight w:val="white"/>
              </w:rPr>
              <w:t xml:space="preserve">Прогнозована кількість </w:t>
            </w:r>
            <w:r w:rsidRPr="00A72BF1">
              <w:rPr>
                <w:rFonts w:ascii="Times New Roman" w:hAnsi="Times New Roman"/>
                <w:sz w:val="20"/>
                <w:szCs w:val="20"/>
              </w:rPr>
              <w:t>порцій</w:t>
            </w:r>
            <w:r>
              <w:rPr>
                <w:rFonts w:ascii="Times New Roman" w:hAnsi="Times New Roman"/>
                <w:sz w:val="20"/>
                <w:szCs w:val="20"/>
              </w:rPr>
              <w:t xml:space="preserve"> д</w:t>
            </w:r>
            <w:r>
              <w:rPr>
                <w:rFonts w:ascii="Times New Roman" w:hAnsi="Times New Roman"/>
                <w:bCs/>
                <w:sz w:val="20"/>
                <w:szCs w:val="20"/>
              </w:rPr>
              <w:t xml:space="preserve">ля </w:t>
            </w:r>
            <w:r w:rsidRPr="00BB1497">
              <w:rPr>
                <w:rFonts w:ascii="Times New Roman" w:hAnsi="Times New Roman"/>
                <w:sz w:val="20"/>
                <w:szCs w:val="20"/>
              </w:rPr>
              <w:t>учні</w:t>
            </w:r>
            <w:r>
              <w:rPr>
                <w:rFonts w:ascii="Times New Roman" w:hAnsi="Times New Roman"/>
                <w:sz w:val="20"/>
                <w:szCs w:val="20"/>
              </w:rPr>
              <w:t>в</w:t>
            </w:r>
            <w:r w:rsidRPr="00BB1497">
              <w:rPr>
                <w:rFonts w:ascii="Times New Roman" w:hAnsi="Times New Roman"/>
                <w:sz w:val="20"/>
                <w:szCs w:val="20"/>
              </w:rPr>
              <w:t xml:space="preserve"> 5-11 класів, з числа</w:t>
            </w:r>
            <w:r>
              <w:rPr>
                <w:rFonts w:ascii="Times New Roman" w:hAnsi="Times New Roman"/>
                <w:sz w:val="20"/>
                <w:szCs w:val="20"/>
              </w:rPr>
              <w:t>:</w:t>
            </w:r>
          </w:p>
          <w:p w14:paraId="09F75581" w14:textId="77777777" w:rsidR="00EE197F" w:rsidRPr="00896320" w:rsidRDefault="00EE197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-д</w:t>
            </w:r>
            <w:r w:rsidRPr="00896320">
              <w:rPr>
                <w:rFonts w:ascii="Times New Roman" w:hAnsi="Times New Roman"/>
                <w:sz w:val="20"/>
                <w:szCs w:val="20"/>
              </w:rPr>
              <w:t>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з інвалідністю</w:t>
            </w:r>
            <w:r>
              <w:rPr>
                <w:rFonts w:ascii="Times New Roman" w:hAnsi="Times New Roman"/>
                <w:sz w:val="20"/>
                <w:szCs w:val="20"/>
              </w:rPr>
              <w:t>;</w:t>
            </w:r>
          </w:p>
          <w:p w14:paraId="7097FA92" w14:textId="77777777" w:rsidR="00EE197F" w:rsidRPr="00896320" w:rsidRDefault="00EE197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сімей, які отримують допомогу відповідно до Закону України «Про державну соціальну допомогу малозабезпеченим сім’ям»</w:t>
            </w:r>
            <w:r>
              <w:rPr>
                <w:rFonts w:ascii="Times New Roman" w:hAnsi="Times New Roman"/>
                <w:sz w:val="20"/>
                <w:szCs w:val="20"/>
              </w:rPr>
              <w:t>;</w:t>
            </w:r>
          </w:p>
          <w:p w14:paraId="1174A289" w14:textId="77777777" w:rsidR="00EE197F" w:rsidRPr="00896320" w:rsidRDefault="00EE197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числа внутрішньо переміщених осіб чи дітей, які мають статус дитини, яка постраждала внаслідок воєнних дій і збройних конфліктів згідно із Законом України «Про забезпечення прав і свобод внутрішньо переміщених осіб»</w:t>
            </w:r>
            <w:r>
              <w:rPr>
                <w:rFonts w:ascii="Times New Roman" w:hAnsi="Times New Roman"/>
                <w:sz w:val="20"/>
                <w:szCs w:val="20"/>
              </w:rPr>
              <w:t>;</w:t>
            </w:r>
          </w:p>
          <w:p w14:paraId="428C2009" w14:textId="77777777" w:rsidR="00EE197F" w:rsidRPr="00896320" w:rsidRDefault="00EE197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військовослужбовців (захисників України), які беруть участь у заходах із забезпечення оборони держави (за наявності довідки або витягу з наказу про зарахування до складу військової частини Збройних Сил України); дітей із сімей учасників бойових дій, які брали (беруть) участь у захисті незалежності, суверенітету та територіальної цілісності України, яким надано статус учасника бойових дій або видано довідку про безпосередню участь у бойових діях (забезпеченні здійснення заходів із національної безпеки і оборони, відсічі та стримуванні збройної агресії проти України), відповідно до чинного законодавства</w:t>
            </w:r>
            <w:r>
              <w:rPr>
                <w:rFonts w:ascii="Times New Roman" w:hAnsi="Times New Roman"/>
                <w:sz w:val="20"/>
                <w:szCs w:val="20"/>
              </w:rPr>
              <w:t>;</w:t>
            </w:r>
          </w:p>
          <w:p w14:paraId="14B5D0F0" w14:textId="77777777" w:rsidR="00EE197F" w:rsidRPr="00896320" w:rsidRDefault="00EE197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учасників Революції Гідності, які отримали поранення та/або загинули на Майдані</w:t>
            </w:r>
            <w:r>
              <w:rPr>
                <w:rFonts w:ascii="Times New Roman" w:hAnsi="Times New Roman"/>
                <w:sz w:val="20"/>
                <w:szCs w:val="20"/>
              </w:rPr>
              <w:t>;</w:t>
            </w:r>
          </w:p>
          <w:p w14:paraId="1E1D4E99" w14:textId="77777777" w:rsidR="00EE197F" w:rsidRPr="00896320" w:rsidRDefault="00EE197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числа осіб, визначених у статтях 10, 10-1 Закону України «Про статус ветеранів війни, гарантії їх соціального захисту»</w:t>
            </w:r>
            <w:r>
              <w:rPr>
                <w:rFonts w:ascii="Times New Roman" w:hAnsi="Times New Roman"/>
                <w:sz w:val="20"/>
                <w:szCs w:val="20"/>
              </w:rPr>
              <w:t>;</w:t>
            </w:r>
          </w:p>
          <w:p w14:paraId="655CFB07" w14:textId="77777777" w:rsidR="00EE197F" w:rsidRPr="00896320" w:rsidRDefault="00EE197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r>
              <w:rPr>
                <w:rFonts w:ascii="Times New Roman" w:hAnsi="Times New Roman"/>
                <w:sz w:val="20"/>
                <w:szCs w:val="20"/>
              </w:rPr>
              <w:t>;</w:t>
            </w:r>
          </w:p>
          <w:p w14:paraId="3B172544" w14:textId="77777777" w:rsidR="00EE197F" w:rsidRPr="00BB1497" w:rsidRDefault="00EE197F" w:rsidP="00160D92">
            <w:pPr>
              <w:spacing w:after="0" w:line="240" w:lineRule="auto"/>
              <w:ind w:right="-73"/>
              <w:contextualSpacing/>
              <w:jc w:val="center"/>
              <w:rPr>
                <w:rFonts w:ascii="Times New Roman" w:hAnsi="Times New Roman"/>
                <w:b/>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 xml:space="preserve">ітей інших категорій, визначених окремим рішенням </w:t>
            </w:r>
            <w:proofErr w:type="spellStart"/>
            <w:r w:rsidRPr="00896320">
              <w:rPr>
                <w:rFonts w:ascii="Times New Roman" w:hAnsi="Times New Roman"/>
                <w:sz w:val="20"/>
                <w:szCs w:val="20"/>
              </w:rPr>
              <w:t>Долинської</w:t>
            </w:r>
            <w:proofErr w:type="spellEnd"/>
            <w:r w:rsidRPr="00896320">
              <w:rPr>
                <w:rFonts w:ascii="Times New Roman" w:hAnsi="Times New Roman"/>
                <w:sz w:val="20"/>
                <w:szCs w:val="20"/>
              </w:rPr>
              <w:t xml:space="preserve"> міської ради</w:t>
            </w:r>
          </w:p>
        </w:tc>
      </w:tr>
      <w:tr w:rsidR="00EE197F" w:rsidRPr="001975F8" w14:paraId="682F7923" w14:textId="77777777" w:rsidTr="00160D92">
        <w:trPr>
          <w:trHeight w:val="1277"/>
          <w:jc w:val="center"/>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762B61A3" w14:textId="77777777" w:rsidR="00EE197F" w:rsidRPr="001975F8" w:rsidRDefault="00EE197F" w:rsidP="00160D92">
            <w:pPr>
              <w:spacing w:after="0" w:line="240" w:lineRule="auto"/>
              <w:ind w:right="-73"/>
              <w:contextualSpacing/>
              <w:jc w:val="center"/>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4DA180" w14:textId="77777777" w:rsidR="00EE197F" w:rsidRPr="00BB1497" w:rsidRDefault="00EE197F" w:rsidP="00160D92">
            <w:pPr>
              <w:spacing w:after="0" w:line="240" w:lineRule="auto"/>
              <w:ind w:right="-73"/>
              <w:contextualSpacing/>
              <w:jc w:val="center"/>
              <w:rPr>
                <w:rFonts w:ascii="Times New Roman" w:hAnsi="Times New Roman"/>
                <w:b/>
                <w:sz w:val="20"/>
                <w:szCs w:val="20"/>
              </w:rPr>
            </w:pPr>
          </w:p>
        </w:tc>
        <w:tc>
          <w:tcPr>
            <w:tcW w:w="7358" w:type="dxa"/>
            <w:vMerge/>
            <w:tcBorders>
              <w:top w:val="single" w:sz="4" w:space="0" w:color="auto"/>
              <w:left w:val="single" w:sz="4" w:space="0" w:color="auto"/>
              <w:bottom w:val="single" w:sz="4" w:space="0" w:color="auto"/>
              <w:right w:val="single" w:sz="4" w:space="0" w:color="auto"/>
            </w:tcBorders>
            <w:vAlign w:val="center"/>
            <w:hideMark/>
          </w:tcPr>
          <w:p w14:paraId="3239A303" w14:textId="77777777" w:rsidR="00EE197F" w:rsidRPr="00BB1497" w:rsidRDefault="00EE197F" w:rsidP="00160D92">
            <w:pPr>
              <w:spacing w:after="0" w:line="240" w:lineRule="auto"/>
              <w:ind w:right="-73"/>
              <w:contextualSpacing/>
              <w:jc w:val="center"/>
              <w:rPr>
                <w:rFonts w:ascii="Times New Roman" w:hAnsi="Times New Roman"/>
                <w:b/>
                <w:sz w:val="20"/>
                <w:szCs w:val="20"/>
              </w:rPr>
            </w:pPr>
          </w:p>
        </w:tc>
      </w:tr>
      <w:tr w:rsidR="00EE197F" w:rsidRPr="00BB1497" w14:paraId="577AAF41" w14:textId="77777777" w:rsidTr="00160D92">
        <w:trPr>
          <w:trHeight w:val="427"/>
          <w:jc w:val="center"/>
        </w:trPr>
        <w:tc>
          <w:tcPr>
            <w:tcW w:w="1602" w:type="dxa"/>
            <w:tcBorders>
              <w:top w:val="single" w:sz="4" w:space="0" w:color="auto"/>
              <w:left w:val="single" w:sz="4" w:space="0" w:color="auto"/>
              <w:bottom w:val="single" w:sz="4" w:space="0" w:color="auto"/>
              <w:right w:val="single" w:sz="4" w:space="0" w:color="auto"/>
            </w:tcBorders>
          </w:tcPr>
          <w:p w14:paraId="004725C3" w14:textId="77777777" w:rsidR="00EE197F" w:rsidRPr="004807F8" w:rsidRDefault="00EE197F" w:rsidP="00160D92">
            <w:pPr>
              <w:spacing w:after="0" w:line="240" w:lineRule="auto"/>
              <w:ind w:right="-73"/>
              <w:contextualSpacing/>
              <w:jc w:val="both"/>
              <w:rPr>
                <w:rFonts w:ascii="Times New Roman" w:hAnsi="Times New Roman"/>
                <w:bCs/>
                <w:sz w:val="20"/>
                <w:szCs w:val="20"/>
              </w:rPr>
            </w:pPr>
            <w:proofErr w:type="spellStart"/>
            <w:r>
              <w:rPr>
                <w:rFonts w:ascii="Times New Roman" w:hAnsi="Times New Roman"/>
                <w:bCs/>
                <w:sz w:val="20"/>
                <w:szCs w:val="20"/>
              </w:rPr>
              <w:t>Солуківський</w:t>
            </w:r>
            <w:proofErr w:type="spellEnd"/>
            <w:r>
              <w:rPr>
                <w:rFonts w:ascii="Times New Roman" w:hAnsi="Times New Roman"/>
                <w:bCs/>
                <w:sz w:val="20"/>
                <w:szCs w:val="20"/>
              </w:rPr>
              <w:t xml:space="preserve"> ліцей</w:t>
            </w:r>
          </w:p>
        </w:tc>
        <w:tc>
          <w:tcPr>
            <w:tcW w:w="992" w:type="dxa"/>
            <w:tcBorders>
              <w:top w:val="single" w:sz="4" w:space="0" w:color="auto"/>
              <w:left w:val="single" w:sz="4" w:space="0" w:color="auto"/>
              <w:bottom w:val="single" w:sz="4" w:space="0" w:color="auto"/>
              <w:right w:val="single" w:sz="4" w:space="0" w:color="auto"/>
            </w:tcBorders>
            <w:vAlign w:val="center"/>
          </w:tcPr>
          <w:p w14:paraId="4480487C" w14:textId="77777777" w:rsidR="00EE197F" w:rsidRPr="00C05121" w:rsidRDefault="00EE197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2411</w:t>
            </w:r>
          </w:p>
        </w:tc>
        <w:tc>
          <w:tcPr>
            <w:tcW w:w="7358" w:type="dxa"/>
            <w:tcBorders>
              <w:top w:val="single" w:sz="4" w:space="0" w:color="auto"/>
              <w:left w:val="single" w:sz="4" w:space="0" w:color="auto"/>
              <w:bottom w:val="single" w:sz="4" w:space="0" w:color="auto"/>
              <w:right w:val="single" w:sz="4" w:space="0" w:color="auto"/>
            </w:tcBorders>
            <w:vAlign w:val="center"/>
          </w:tcPr>
          <w:p w14:paraId="0869A20E" w14:textId="77777777" w:rsidR="00EE197F" w:rsidRPr="00C05121" w:rsidRDefault="00EE197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456</w:t>
            </w:r>
          </w:p>
        </w:tc>
      </w:tr>
    </w:tbl>
    <w:p w14:paraId="18A224FC" w14:textId="77777777" w:rsidR="00EE197F" w:rsidRDefault="00EE197F" w:rsidP="00EE197F">
      <w:pPr>
        <w:spacing w:after="0" w:line="240" w:lineRule="auto"/>
        <w:ind w:right="-73"/>
        <w:contextualSpacing/>
        <w:jc w:val="both"/>
        <w:rPr>
          <w:rFonts w:ascii="Times New Roman" w:hAnsi="Times New Roman"/>
          <w:u w:val="single"/>
        </w:rPr>
      </w:pPr>
    </w:p>
    <w:p w14:paraId="206ACA5A" w14:textId="77777777" w:rsidR="00135CB3" w:rsidRDefault="00135CB3" w:rsidP="00135CB3">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14:paraId="3BE199E4"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58D98656"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C036829"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Кількість учнів може змінюватися  відповідно до фактичного відвідування. </w:t>
      </w:r>
    </w:p>
    <w:p w14:paraId="19BFBB59"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6B82FFA0"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1B95831B"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51D35E87" w14:textId="77777777" w:rsidR="00135CB3" w:rsidRDefault="00135CB3" w:rsidP="00135CB3">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34DE31F7" w14:textId="77777777" w:rsidR="00135CB3" w:rsidRDefault="00135CB3" w:rsidP="00135CB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B2FB12A" w14:textId="77777777" w:rsidR="00135CB3" w:rsidRDefault="00135CB3" w:rsidP="00135CB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7FAC6954"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1451A9E3"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BEF325F" w14:textId="77777777" w:rsidR="00135CB3" w:rsidRDefault="00135CB3" w:rsidP="00135CB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426C363C"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4C697FD3"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0659AE4D"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398081FC" w14:textId="77777777" w:rsidR="00135CB3" w:rsidRDefault="00135CB3" w:rsidP="00135CB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12077B5D"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441457F5"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B7F1C2E"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36690A2C" w14:textId="77777777" w:rsidR="00135CB3" w:rsidRDefault="00135CB3" w:rsidP="00135CB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76B7FE51"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BA45C72"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3B7B2DFF"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7FA06C65"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486B59F3"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59669179" w14:textId="77777777" w:rsidR="00135CB3" w:rsidRDefault="00135CB3" w:rsidP="00135CB3">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482D5BD4" w14:textId="77777777" w:rsidR="006C79AA" w:rsidRDefault="006C79AA" w:rsidP="008A653B">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00703978" w14:textId="3A3FC2AA" w:rsidR="00EE197F" w:rsidRPr="008F1390" w:rsidRDefault="00EE197F" w:rsidP="00EE197F">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F15E89">
        <w:rPr>
          <w:rFonts w:ascii="Times New Roman" w:eastAsia="Times New Roman" w:hAnsi="Times New Roman" w:cs="Times New Roman"/>
          <w:b/>
          <w:bCs/>
          <w:sz w:val="24"/>
          <w:szCs w:val="24"/>
          <w:u w:val="single"/>
          <w:bdr w:val="none" w:sz="0" w:space="0" w:color="auto" w:frame="1"/>
          <w:lang w:eastAsia="uk-UA"/>
        </w:rPr>
        <w:t>Розмір бюджетного призначення за тимчасовим кошторисом</w:t>
      </w:r>
      <w:r w:rsidRPr="00F15E89">
        <w:rPr>
          <w:rFonts w:ascii="Times New Roman" w:eastAsia="Times New Roman" w:hAnsi="Times New Roman" w:cs="Times New Roman"/>
          <w:bCs/>
          <w:sz w:val="24"/>
          <w:szCs w:val="24"/>
          <w:bdr w:val="none" w:sz="0" w:space="0" w:color="auto" w:frame="1"/>
          <w:lang w:eastAsia="uk-UA"/>
        </w:rPr>
        <w:t xml:space="preserve"> за КЕКВ 2230 становить </w:t>
      </w:r>
      <w:r>
        <w:rPr>
          <w:rFonts w:ascii="Times New Roman" w:eastAsia="Times New Roman" w:hAnsi="Times New Roman" w:cs="Times New Roman"/>
          <w:bCs/>
          <w:sz w:val="24"/>
          <w:szCs w:val="24"/>
          <w:bdr w:val="none" w:sz="0" w:space="0" w:color="auto" w:frame="1"/>
          <w:lang w:eastAsia="uk-UA"/>
        </w:rPr>
        <w:t>159 965,</w:t>
      </w:r>
      <w:r w:rsidRPr="00F15E89">
        <w:rPr>
          <w:rFonts w:ascii="Times New Roman" w:eastAsia="Times New Roman" w:hAnsi="Times New Roman" w:cs="Times New Roman"/>
          <w:bCs/>
          <w:sz w:val="24"/>
          <w:szCs w:val="24"/>
          <w:bdr w:val="none" w:sz="0" w:space="0" w:color="auto" w:frame="1"/>
          <w:lang w:eastAsia="uk-UA"/>
        </w:rPr>
        <w:t xml:space="preserve">00 </w:t>
      </w:r>
      <w:proofErr w:type="spellStart"/>
      <w:r w:rsidRPr="00F15E89">
        <w:rPr>
          <w:rFonts w:ascii="Times New Roman" w:eastAsia="Times New Roman" w:hAnsi="Times New Roman" w:cs="Times New Roman"/>
          <w:bCs/>
          <w:sz w:val="24"/>
          <w:szCs w:val="24"/>
          <w:bdr w:val="none" w:sz="0" w:space="0" w:color="auto" w:frame="1"/>
          <w:lang w:eastAsia="uk-UA"/>
        </w:rPr>
        <w:t>грн</w:t>
      </w:r>
      <w:proofErr w:type="spellEnd"/>
      <w:r w:rsidRPr="00F15E89">
        <w:rPr>
          <w:rFonts w:ascii="Times New Roman" w:eastAsia="Times New Roman" w:hAnsi="Times New Roman" w:cs="Times New Roman"/>
          <w:bCs/>
          <w:sz w:val="24"/>
          <w:szCs w:val="24"/>
          <w:bdr w:val="none" w:sz="0" w:space="0" w:color="auto" w:frame="1"/>
          <w:lang w:eastAsia="uk-UA"/>
        </w:rPr>
        <w:t xml:space="preserve"> (</w:t>
      </w:r>
      <w:r>
        <w:rPr>
          <w:rFonts w:ascii="Times New Roman" w:eastAsia="Times New Roman" w:hAnsi="Times New Roman" w:cs="Times New Roman"/>
          <w:bCs/>
          <w:sz w:val="24"/>
          <w:szCs w:val="24"/>
          <w:bdr w:val="none" w:sz="0" w:space="0" w:color="auto" w:frame="1"/>
          <w:lang w:eastAsia="uk-UA"/>
        </w:rPr>
        <w:t>сто</w:t>
      </w:r>
      <w:r w:rsidRPr="00F15E89">
        <w:rPr>
          <w:rFonts w:ascii="Times New Roman" w:eastAsia="Times New Roman" w:hAnsi="Times New Roman" w:cs="Times New Roman"/>
          <w:bCs/>
          <w:sz w:val="24"/>
          <w:szCs w:val="24"/>
          <w:bdr w:val="none" w:sz="0" w:space="0" w:color="auto" w:frame="1"/>
          <w:lang w:eastAsia="uk-UA"/>
        </w:rPr>
        <w:t xml:space="preserve"> </w:t>
      </w:r>
      <w:r w:rsidR="002A66DE">
        <w:rPr>
          <w:rFonts w:ascii="Times New Roman" w:eastAsia="Times New Roman" w:hAnsi="Times New Roman" w:cs="Times New Roman"/>
          <w:bCs/>
          <w:sz w:val="24"/>
          <w:szCs w:val="24"/>
          <w:bdr w:val="none" w:sz="0" w:space="0" w:color="auto" w:frame="1"/>
          <w:lang w:eastAsia="uk-UA"/>
        </w:rPr>
        <w:t xml:space="preserve">п’ятдесят </w:t>
      </w:r>
      <w:proofErr w:type="spellStart"/>
      <w:r w:rsidR="002A66DE">
        <w:rPr>
          <w:rFonts w:ascii="Times New Roman" w:eastAsia="Times New Roman" w:hAnsi="Times New Roman" w:cs="Times New Roman"/>
          <w:bCs/>
          <w:sz w:val="24"/>
          <w:szCs w:val="24"/>
          <w:bdr w:val="none" w:sz="0" w:space="0" w:color="auto" w:frame="1"/>
          <w:lang w:eastAsia="uk-UA"/>
        </w:rPr>
        <w:t>дев</w:t>
      </w:r>
      <w:proofErr w:type="spellEnd"/>
      <w:r w:rsidR="002A66DE" w:rsidRPr="002A66DE">
        <w:rPr>
          <w:rFonts w:ascii="Times New Roman" w:eastAsia="Times New Roman" w:hAnsi="Times New Roman" w:cs="Times New Roman"/>
          <w:bCs/>
          <w:sz w:val="24"/>
          <w:szCs w:val="24"/>
          <w:bdr w:val="none" w:sz="0" w:space="0" w:color="auto" w:frame="1"/>
          <w:lang w:val="ru-RU" w:eastAsia="uk-UA"/>
        </w:rPr>
        <w:t>’</w:t>
      </w:r>
      <w:r w:rsidR="002A66DE">
        <w:rPr>
          <w:rFonts w:ascii="Times New Roman" w:eastAsia="Times New Roman" w:hAnsi="Times New Roman" w:cs="Times New Roman"/>
          <w:bCs/>
          <w:sz w:val="24"/>
          <w:szCs w:val="24"/>
          <w:bdr w:val="none" w:sz="0" w:space="0" w:color="auto" w:frame="1"/>
          <w:lang w:eastAsia="uk-UA"/>
        </w:rPr>
        <w:t xml:space="preserve">ять </w:t>
      </w:r>
      <w:r w:rsidRPr="00F15E89">
        <w:rPr>
          <w:rFonts w:ascii="Times New Roman" w:eastAsia="Times New Roman" w:hAnsi="Times New Roman" w:cs="Times New Roman"/>
          <w:bCs/>
          <w:sz w:val="24"/>
          <w:szCs w:val="24"/>
          <w:bdr w:val="none" w:sz="0" w:space="0" w:color="auto" w:frame="1"/>
          <w:lang w:eastAsia="uk-UA"/>
        </w:rPr>
        <w:t xml:space="preserve">тисяч </w:t>
      </w:r>
      <w:r w:rsidR="002A66DE">
        <w:rPr>
          <w:rFonts w:ascii="Times New Roman" w:eastAsia="Times New Roman" w:hAnsi="Times New Roman" w:cs="Times New Roman"/>
          <w:bCs/>
          <w:sz w:val="24"/>
          <w:szCs w:val="24"/>
          <w:bdr w:val="none" w:sz="0" w:space="0" w:color="auto" w:frame="1"/>
          <w:lang w:eastAsia="uk-UA"/>
        </w:rPr>
        <w:t>дев’ятсот шістдесят</w:t>
      </w:r>
      <w:r w:rsidRPr="00F15E89">
        <w:rPr>
          <w:rFonts w:ascii="Times New Roman" w:eastAsia="Times New Roman" w:hAnsi="Times New Roman" w:cs="Times New Roman"/>
          <w:bCs/>
          <w:sz w:val="24"/>
          <w:szCs w:val="24"/>
          <w:bdr w:val="none" w:sz="0" w:space="0" w:color="auto" w:frame="1"/>
          <w:lang w:eastAsia="uk-UA"/>
        </w:rPr>
        <w:t xml:space="preserve"> п'ять гривень, 00 копійок), без ПДВ.</w:t>
      </w:r>
    </w:p>
    <w:p w14:paraId="4EC6CA6B" w14:textId="77777777" w:rsidR="00E824C0" w:rsidRPr="008F1390" w:rsidRDefault="00E824C0"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E775D8D" w14:textId="77777777" w:rsidR="008A653B" w:rsidRDefault="008A653B" w:rsidP="008A653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Pr>
          <w:rFonts w:ascii="Times New Roman" w:hAnsi="Times New Roman" w:cs="Times New Roman"/>
          <w:sz w:val="24"/>
          <w:szCs w:val="24"/>
        </w:rPr>
        <w:t>:</w:t>
      </w:r>
    </w:p>
    <w:p w14:paraId="044CBFCB" w14:textId="77777777" w:rsidR="008A653B" w:rsidRDefault="008A653B" w:rsidP="008A6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0F6692DC" w14:textId="0590EB61" w:rsidR="008A653B" w:rsidRDefault="008A653B" w:rsidP="008A6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w:t>
      </w:r>
      <w:bookmarkStart w:id="0" w:name="_GoBack"/>
      <w:bookmarkEnd w:id="0"/>
      <w:r>
        <w:rPr>
          <w:rFonts w:ascii="Times New Roman" w:hAnsi="Times New Roman" w:cs="Times New Roman"/>
          <w:sz w:val="24"/>
          <w:szCs w:val="24"/>
        </w:rPr>
        <w:t>обсягу товарів/послуг та ціни (тарифу), затвердженої відповідним нормативно-правовим актом.</w:t>
      </w:r>
    </w:p>
    <w:p w14:paraId="6D1CB9AB" w14:textId="77777777" w:rsidR="008A653B" w:rsidRDefault="008A653B" w:rsidP="008A653B">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5D19FD">
        <w:rPr>
          <w:rFonts w:ascii="Times New Roman" w:hAnsi="Times New Roman" w:cs="Times New Roman"/>
          <w:sz w:val="24"/>
          <w:szCs w:val="24"/>
        </w:rPr>
        <w:t>20.11.2025 № 4483-63/2025</w:t>
      </w:r>
      <w:r>
        <w:rPr>
          <w:rFonts w:ascii="Times New Roman" w:hAnsi="Times New Roman" w:cs="Times New Roman"/>
          <w:sz w:val="24"/>
          <w:szCs w:val="24"/>
        </w:rPr>
        <w:t xml:space="preserve"> «</w:t>
      </w:r>
      <w:r w:rsidRPr="005D19FD">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5D19FD">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5D19FD">
        <w:rPr>
          <w:rFonts w:ascii="Times New Roman" w:hAnsi="Times New Roman" w:cs="Times New Roman"/>
          <w:sz w:val="24"/>
          <w:szCs w:val="24"/>
        </w:rPr>
        <w:t xml:space="preserve">у закладах освіти </w:t>
      </w:r>
      <w:proofErr w:type="spellStart"/>
      <w:r w:rsidRPr="005D19FD">
        <w:rPr>
          <w:rFonts w:ascii="Times New Roman" w:hAnsi="Times New Roman" w:cs="Times New Roman"/>
          <w:sz w:val="24"/>
          <w:szCs w:val="24"/>
        </w:rPr>
        <w:t>Долинської</w:t>
      </w:r>
      <w:proofErr w:type="spellEnd"/>
      <w:r w:rsidRPr="005D19FD">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D19FD">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5D19FD">
        <w:rPr>
          <w:rFonts w:ascii="Times New Roman" w:hAnsi="Times New Roman" w:cs="Times New Roman"/>
          <w:sz w:val="24"/>
          <w:szCs w:val="24"/>
        </w:rPr>
        <w:t>харчування у 2026 році</w:t>
      </w:r>
      <w:r w:rsidRPr="000B1ADE">
        <w:rPr>
          <w:rFonts w:ascii="Times New Roman" w:hAnsi="Times New Roman" w:cs="Times New Roman"/>
          <w:sz w:val="24"/>
          <w:szCs w:val="24"/>
        </w:rPr>
        <w:t>».</w:t>
      </w:r>
    </w:p>
    <w:p w14:paraId="77374AAE" w14:textId="77777777" w:rsidR="008A653B" w:rsidRDefault="008A653B"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240AB12" w14:textId="0A4BA437" w:rsidR="00C64EA4" w:rsidRDefault="00D731E2" w:rsidP="005C7371">
      <w:pPr>
        <w:pStyle w:val="a3"/>
        <w:shd w:val="clear" w:color="auto" w:fill="FFFFFF"/>
        <w:jc w:val="both"/>
      </w:pPr>
      <w:r w:rsidRPr="005C7371">
        <w:t xml:space="preserve">Очікувана вартість закупівлі – </w:t>
      </w:r>
      <w:r w:rsidR="00EE197F">
        <w:t>159 965</w:t>
      </w:r>
      <w:r w:rsidR="00135CB3" w:rsidRPr="00135CB3">
        <w:t>,00</w:t>
      </w:r>
      <w:r w:rsidRPr="005C7371">
        <w:t xml:space="preserve">грн. </w:t>
      </w:r>
      <w:r w:rsidR="005C7371">
        <w:rPr>
          <w:lang w:val="ru-RU"/>
        </w:rPr>
        <w:t>бе</w:t>
      </w:r>
      <w:r w:rsidRPr="005C7371">
        <w:t>з ПДВ</w:t>
      </w:r>
      <w:r w:rsidR="007D0B4C" w:rsidRPr="005C7371">
        <w:t>.</w:t>
      </w:r>
      <w:r w:rsidR="005C7371">
        <w:t xml:space="preserve"> </w:t>
      </w:r>
    </w:p>
    <w:sectPr w:rsidR="00C64EA4" w:rsidSect="00B37043">
      <w:pgSz w:w="11906" w:h="16838"/>
      <w:pgMar w:top="851"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25CAE"/>
    <w:rsid w:val="00135CB3"/>
    <w:rsid w:val="00150DDC"/>
    <w:rsid w:val="001A0AFB"/>
    <w:rsid w:val="001A2D16"/>
    <w:rsid w:val="001C0BCE"/>
    <w:rsid w:val="001D6601"/>
    <w:rsid w:val="001E234B"/>
    <w:rsid w:val="001E73E4"/>
    <w:rsid w:val="00214A18"/>
    <w:rsid w:val="00217D4B"/>
    <w:rsid w:val="002236E5"/>
    <w:rsid w:val="00232258"/>
    <w:rsid w:val="00270094"/>
    <w:rsid w:val="002A66DE"/>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109DB"/>
    <w:rsid w:val="00454BB5"/>
    <w:rsid w:val="0045624A"/>
    <w:rsid w:val="0047244B"/>
    <w:rsid w:val="00497598"/>
    <w:rsid w:val="004D4914"/>
    <w:rsid w:val="004F47B0"/>
    <w:rsid w:val="005065C2"/>
    <w:rsid w:val="005127C4"/>
    <w:rsid w:val="005502F1"/>
    <w:rsid w:val="00552485"/>
    <w:rsid w:val="005C7371"/>
    <w:rsid w:val="005E11EC"/>
    <w:rsid w:val="005F6DBA"/>
    <w:rsid w:val="00603AF7"/>
    <w:rsid w:val="00670B95"/>
    <w:rsid w:val="00693C28"/>
    <w:rsid w:val="0069653E"/>
    <w:rsid w:val="006C79AA"/>
    <w:rsid w:val="006E33E9"/>
    <w:rsid w:val="00702DD8"/>
    <w:rsid w:val="00715A62"/>
    <w:rsid w:val="00721013"/>
    <w:rsid w:val="00774084"/>
    <w:rsid w:val="007A0DBA"/>
    <w:rsid w:val="007A57A0"/>
    <w:rsid w:val="007C46D7"/>
    <w:rsid w:val="007D0B4C"/>
    <w:rsid w:val="007D491E"/>
    <w:rsid w:val="007E1F42"/>
    <w:rsid w:val="007E532C"/>
    <w:rsid w:val="007F19C7"/>
    <w:rsid w:val="00815864"/>
    <w:rsid w:val="008328CA"/>
    <w:rsid w:val="00886A38"/>
    <w:rsid w:val="0089163D"/>
    <w:rsid w:val="00897FD7"/>
    <w:rsid w:val="008A653B"/>
    <w:rsid w:val="008C38A4"/>
    <w:rsid w:val="008D4DF5"/>
    <w:rsid w:val="008D66DF"/>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15034"/>
    <w:rsid w:val="00B26F01"/>
    <w:rsid w:val="00B37043"/>
    <w:rsid w:val="00B666AC"/>
    <w:rsid w:val="00B97015"/>
    <w:rsid w:val="00BD3B58"/>
    <w:rsid w:val="00BD65BC"/>
    <w:rsid w:val="00BD6D95"/>
    <w:rsid w:val="00BD776D"/>
    <w:rsid w:val="00BE69E4"/>
    <w:rsid w:val="00C23D9B"/>
    <w:rsid w:val="00C626DB"/>
    <w:rsid w:val="00C64EA4"/>
    <w:rsid w:val="00C674E2"/>
    <w:rsid w:val="00CD344E"/>
    <w:rsid w:val="00CE5D6E"/>
    <w:rsid w:val="00D06F60"/>
    <w:rsid w:val="00D52EDD"/>
    <w:rsid w:val="00D671DD"/>
    <w:rsid w:val="00D7059B"/>
    <w:rsid w:val="00D731E2"/>
    <w:rsid w:val="00DE6D90"/>
    <w:rsid w:val="00E250C3"/>
    <w:rsid w:val="00E35377"/>
    <w:rsid w:val="00E44D82"/>
    <w:rsid w:val="00E57987"/>
    <w:rsid w:val="00E73401"/>
    <w:rsid w:val="00E824C0"/>
    <w:rsid w:val="00E92300"/>
    <w:rsid w:val="00ED1D41"/>
    <w:rsid w:val="00ED367E"/>
    <w:rsid w:val="00EE197F"/>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3573501">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28296839">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B5B79-C0DF-4541-91D3-234CCC0B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6377</Words>
  <Characters>3636</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2025-12-31T12:33:00Z</cp:lastPrinted>
  <dcterms:created xsi:type="dcterms:W3CDTF">2025-12-31T12:31:00Z</dcterms:created>
  <dcterms:modified xsi:type="dcterms:W3CDTF">2026-03-12T08:12:00Z</dcterms:modified>
</cp:coreProperties>
</file>