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6A2F8ACD" w14:textId="77777777" w:rsidR="000D052E" w:rsidRDefault="002E1CAA" w:rsidP="0089163D">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89163D" w:rsidRPr="0089163D">
        <w:rPr>
          <w:rFonts w:ascii="Times New Roman" w:hAnsi="Times New Roman" w:cs="Times New Roman"/>
          <w:b/>
          <w:bCs/>
          <w:bdr w:val="none" w:sz="0" w:space="0" w:color="auto" w:frame="1"/>
          <w:lang w:val="uk-UA" w:eastAsia="uk-UA"/>
        </w:rPr>
        <w:t>Послуги з організації гарячого харчування учнів</w:t>
      </w:r>
    </w:p>
    <w:p w14:paraId="246A874F" w14:textId="3CECC2EC" w:rsidR="00CD344E" w:rsidRPr="007A0DBA" w:rsidRDefault="000D052E" w:rsidP="0089163D">
      <w:pPr>
        <w:pStyle w:val="Style6"/>
        <w:widowControl/>
        <w:spacing w:line="240" w:lineRule="auto"/>
        <w:rPr>
          <w:rFonts w:ascii="Times New Roman" w:hAnsi="Times New Roman" w:cs="Times New Roman"/>
          <w:b/>
          <w:bCs/>
          <w:bdr w:val="none" w:sz="0" w:space="0" w:color="auto" w:frame="1"/>
          <w:lang w:val="uk-UA" w:eastAsia="uk-UA"/>
        </w:rPr>
      </w:pPr>
      <w:r>
        <w:rPr>
          <w:rFonts w:ascii="Times New Roman" w:hAnsi="Times New Roman" w:cs="Times New Roman"/>
          <w:b/>
          <w:bCs/>
          <w:bdr w:val="none" w:sz="0" w:space="0" w:color="auto" w:frame="1"/>
          <w:lang w:val="uk-UA" w:eastAsia="uk-UA"/>
        </w:rPr>
        <w:t>Яворівс</w:t>
      </w:r>
      <w:r w:rsidR="007A0DBA" w:rsidRPr="007A0DBA">
        <w:rPr>
          <w:rFonts w:ascii="Times New Roman" w:hAnsi="Times New Roman" w:cs="Times New Roman"/>
          <w:b/>
          <w:bCs/>
          <w:bdr w:val="none" w:sz="0" w:space="0" w:color="auto" w:frame="1"/>
          <w:lang w:val="uk-UA" w:eastAsia="uk-UA"/>
        </w:rPr>
        <w:t>ької гімназії</w:t>
      </w:r>
    </w:p>
    <w:p w14:paraId="7671B65E" w14:textId="08AB0850" w:rsidR="002E1CAA" w:rsidRPr="009E027C"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24813E0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89163D" w:rsidRPr="0089163D">
        <w:rPr>
          <w:rFonts w:ascii="Times New Roman" w:hAnsi="Times New Roman" w:cs="Times New Roman"/>
          <w:sz w:val="24"/>
          <w:szCs w:val="24"/>
        </w:rPr>
        <w:t xml:space="preserve">учнів </w:t>
      </w:r>
      <w:bookmarkStart w:id="0" w:name="_Hlk186392356"/>
      <w:r w:rsidR="000D052E">
        <w:rPr>
          <w:rFonts w:ascii="Times New Roman" w:hAnsi="Times New Roman" w:cs="Times New Roman"/>
          <w:sz w:val="24"/>
          <w:szCs w:val="24"/>
        </w:rPr>
        <w:t>Яворів</w:t>
      </w:r>
      <w:r w:rsidR="007A0DBA" w:rsidRPr="007A0DBA">
        <w:rPr>
          <w:rFonts w:ascii="Times New Roman" w:hAnsi="Times New Roman" w:cs="Times New Roman"/>
          <w:sz w:val="24"/>
          <w:szCs w:val="24"/>
        </w:rPr>
        <w:t>ськ</w:t>
      </w:r>
      <w:r w:rsidR="007A0DBA">
        <w:rPr>
          <w:rFonts w:ascii="Times New Roman" w:hAnsi="Times New Roman" w:cs="Times New Roman"/>
          <w:sz w:val="24"/>
          <w:szCs w:val="24"/>
        </w:rPr>
        <w:t>ої</w:t>
      </w:r>
      <w:r w:rsidR="007A0DBA" w:rsidRPr="007A0DBA">
        <w:rPr>
          <w:rFonts w:ascii="Times New Roman" w:hAnsi="Times New Roman" w:cs="Times New Roman"/>
          <w:sz w:val="24"/>
          <w:szCs w:val="24"/>
        </w:rPr>
        <w:t xml:space="preserve"> гімназі</w:t>
      </w:r>
      <w:r w:rsidR="007A0DBA">
        <w:rPr>
          <w:rFonts w:ascii="Times New Roman" w:hAnsi="Times New Roman" w:cs="Times New Roman"/>
          <w:sz w:val="24"/>
          <w:szCs w:val="24"/>
        </w:rPr>
        <w:t>ї</w:t>
      </w:r>
      <w:r w:rsidR="007A0DBA" w:rsidRPr="007A0DBA">
        <w:rPr>
          <w:rFonts w:ascii="Times New Roman" w:hAnsi="Times New Roman" w:cs="Times New Roman"/>
          <w:sz w:val="24"/>
          <w:szCs w:val="24"/>
        </w:rPr>
        <w:t xml:space="preserve"> </w:t>
      </w:r>
      <w:bookmarkEnd w:id="0"/>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8F1390">
        <w:rPr>
          <w:rFonts w:ascii="Times New Roman" w:hAnsi="Times New Roman" w:cs="Times New Roman"/>
          <w:sz w:val="24"/>
          <w:szCs w:val="24"/>
        </w:rPr>
        <w:t>5</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59E7B2EC"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715A62" w:rsidRPr="00715A62">
        <w:rPr>
          <w:rFonts w:ascii="Times New Roman" w:eastAsia="Times New Roman" w:hAnsi="Times New Roman" w:cs="Times New Roman"/>
          <w:sz w:val="24"/>
          <w:szCs w:val="24"/>
          <w:bdr w:val="none" w:sz="0" w:space="0" w:color="auto" w:frame="1"/>
          <w:lang w:eastAsia="uk-UA"/>
        </w:rPr>
        <w:t>UA-2024-12-26-005905-a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4349F8DE" w14:textId="77777777" w:rsidR="008D4DF5" w:rsidRDefault="008D4DF5" w:rsidP="007A0DBA">
      <w:pPr>
        <w:shd w:val="clear" w:color="auto" w:fill="FFFFFF"/>
        <w:spacing w:after="0" w:line="240" w:lineRule="auto"/>
        <w:ind w:firstLine="426"/>
        <w:jc w:val="both"/>
        <w:rPr>
          <w:rFonts w:ascii="Times New Roman" w:hAnsi="Times New Roman"/>
          <w:b/>
          <w:bCs/>
          <w:color w:val="000000"/>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153"/>
        <w:gridCol w:w="7011"/>
      </w:tblGrid>
      <w:tr w:rsidR="008D4DF5" w:rsidRPr="008D4DF5" w14:paraId="0326E5C3" w14:textId="77777777" w:rsidTr="008D4DF5">
        <w:trPr>
          <w:trHeight w:val="517"/>
          <w:jc w:val="center"/>
        </w:trPr>
        <w:tc>
          <w:tcPr>
            <w:tcW w:w="1329" w:type="dxa"/>
            <w:vMerge w:val="restart"/>
            <w:tcBorders>
              <w:top w:val="single" w:sz="4" w:space="0" w:color="auto"/>
              <w:left w:val="single" w:sz="4" w:space="0" w:color="auto"/>
              <w:bottom w:val="single" w:sz="4" w:space="0" w:color="auto"/>
              <w:right w:val="single" w:sz="4" w:space="0" w:color="auto"/>
            </w:tcBorders>
            <w:vAlign w:val="center"/>
            <w:hideMark/>
          </w:tcPr>
          <w:p w14:paraId="7369F8C1"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lang w:val="ru-RU"/>
              </w:rPr>
            </w:pPr>
            <w:proofErr w:type="spellStart"/>
            <w:r w:rsidRPr="008D4DF5">
              <w:rPr>
                <w:rFonts w:ascii="Times New Roman" w:hAnsi="Times New Roman"/>
                <w:color w:val="000000"/>
                <w:sz w:val="20"/>
                <w:szCs w:val="20"/>
                <w:lang w:val="ru-RU"/>
              </w:rPr>
              <w:t>Назва</w:t>
            </w:r>
            <w:proofErr w:type="spellEnd"/>
            <w:r w:rsidRPr="008D4DF5">
              <w:rPr>
                <w:rFonts w:ascii="Times New Roman" w:hAnsi="Times New Roman"/>
                <w:color w:val="000000"/>
                <w:sz w:val="20"/>
                <w:szCs w:val="20"/>
                <w:lang w:val="ru-RU"/>
              </w:rPr>
              <w:t xml:space="preserve"> </w:t>
            </w:r>
            <w:proofErr w:type="spellStart"/>
            <w:r w:rsidRPr="008D4DF5">
              <w:rPr>
                <w:rFonts w:ascii="Times New Roman" w:hAnsi="Times New Roman"/>
                <w:color w:val="000000"/>
                <w:sz w:val="20"/>
                <w:szCs w:val="20"/>
                <w:lang w:val="ru-RU"/>
              </w:rPr>
              <w:t>школи</w:t>
            </w:r>
            <w:proofErr w:type="spellEnd"/>
          </w:p>
        </w:tc>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43790B95"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 1-4 класів</w:t>
            </w:r>
          </w:p>
        </w:tc>
        <w:tc>
          <w:tcPr>
            <w:tcW w:w="7011" w:type="dxa"/>
            <w:vMerge w:val="restart"/>
            <w:tcBorders>
              <w:top w:val="single" w:sz="4" w:space="0" w:color="auto"/>
              <w:left w:val="single" w:sz="4" w:space="0" w:color="auto"/>
              <w:bottom w:val="single" w:sz="4" w:space="0" w:color="auto"/>
              <w:right w:val="single" w:sz="4" w:space="0" w:color="auto"/>
            </w:tcBorders>
            <w:vAlign w:val="center"/>
            <w:hideMark/>
          </w:tcPr>
          <w:p w14:paraId="15BE3C8E"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 5-11 класів, з числа дітей-сиріт,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p>
          <w:p w14:paraId="3E25DCDE"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сімей, які отримують допомогу відповідно до Закону України «Про державну соціальну допомогу малозабезпеченим сім’ям»;</w:t>
            </w:r>
          </w:p>
          <w:p w14:paraId="4D96FCDA"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дітей 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p>
          <w:p w14:paraId="346F069F"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225DC9EB"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дітей з числа учасників Революції Гідності, які отримали поранення та/або загинули на Майдані;</w:t>
            </w:r>
          </w:p>
          <w:p w14:paraId="03181324"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дітей з числа осіб, визначених у статтях 10 та 10¹ Закону України «Про статус ветеранів війни, гарантії їх соціального захисту»</w:t>
            </w:r>
          </w:p>
          <w:p w14:paraId="4DA30C97"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учнів 5-11 класів із дітей з числа осіб, визначених у п. 11 ч.1 ст.30 Закону України «Про статус і соціальний захист громадян, які постраждали внаслідок Чорнобильської катастрофи»</w:t>
            </w:r>
          </w:p>
        </w:tc>
      </w:tr>
      <w:tr w:rsidR="008D4DF5" w:rsidRPr="008D4DF5" w14:paraId="68CB5983" w14:textId="77777777" w:rsidTr="008D4DF5">
        <w:trPr>
          <w:trHeight w:val="1277"/>
          <w:jc w:val="center"/>
        </w:trPr>
        <w:tc>
          <w:tcPr>
            <w:tcW w:w="1329" w:type="dxa"/>
            <w:vMerge/>
            <w:tcBorders>
              <w:top w:val="single" w:sz="4" w:space="0" w:color="auto"/>
              <w:left w:val="single" w:sz="4" w:space="0" w:color="auto"/>
              <w:bottom w:val="single" w:sz="4" w:space="0" w:color="auto"/>
              <w:right w:val="single" w:sz="4" w:space="0" w:color="auto"/>
            </w:tcBorders>
            <w:vAlign w:val="center"/>
            <w:hideMark/>
          </w:tcPr>
          <w:p w14:paraId="06491959" w14:textId="77777777" w:rsidR="008D4DF5" w:rsidRPr="008D4DF5" w:rsidRDefault="008D4DF5" w:rsidP="008D4DF5">
            <w:pPr>
              <w:shd w:val="clear" w:color="auto" w:fill="FFFFFF"/>
              <w:spacing w:after="0" w:line="240" w:lineRule="auto"/>
              <w:ind w:firstLine="426"/>
              <w:jc w:val="both"/>
              <w:rPr>
                <w:rFonts w:ascii="Times New Roman" w:hAnsi="Times New Roman"/>
                <w:b/>
                <w:bCs/>
                <w:color w:val="000000"/>
                <w:sz w:val="20"/>
                <w:szCs w:val="20"/>
              </w:rPr>
            </w:pPr>
          </w:p>
        </w:tc>
        <w:tc>
          <w:tcPr>
            <w:tcW w:w="1153" w:type="dxa"/>
            <w:vMerge/>
            <w:tcBorders>
              <w:top w:val="single" w:sz="4" w:space="0" w:color="auto"/>
              <w:left w:val="single" w:sz="4" w:space="0" w:color="auto"/>
              <w:bottom w:val="single" w:sz="4" w:space="0" w:color="auto"/>
              <w:right w:val="single" w:sz="4" w:space="0" w:color="auto"/>
            </w:tcBorders>
            <w:vAlign w:val="center"/>
            <w:hideMark/>
          </w:tcPr>
          <w:p w14:paraId="3D5E24F4" w14:textId="77777777" w:rsidR="008D4DF5" w:rsidRPr="008D4DF5" w:rsidRDefault="008D4DF5" w:rsidP="008D4DF5">
            <w:pPr>
              <w:shd w:val="clear" w:color="auto" w:fill="FFFFFF"/>
              <w:spacing w:after="0" w:line="240" w:lineRule="auto"/>
              <w:ind w:firstLine="426"/>
              <w:jc w:val="both"/>
              <w:rPr>
                <w:rFonts w:ascii="Times New Roman" w:hAnsi="Times New Roman"/>
                <w:b/>
                <w:bCs/>
                <w:color w:val="000000"/>
                <w:sz w:val="20"/>
                <w:szCs w:val="20"/>
              </w:rPr>
            </w:pPr>
          </w:p>
        </w:tc>
        <w:tc>
          <w:tcPr>
            <w:tcW w:w="7011" w:type="dxa"/>
            <w:vMerge/>
            <w:tcBorders>
              <w:top w:val="single" w:sz="4" w:space="0" w:color="auto"/>
              <w:left w:val="single" w:sz="4" w:space="0" w:color="auto"/>
              <w:bottom w:val="single" w:sz="4" w:space="0" w:color="auto"/>
              <w:right w:val="single" w:sz="4" w:space="0" w:color="auto"/>
            </w:tcBorders>
            <w:vAlign w:val="center"/>
            <w:hideMark/>
          </w:tcPr>
          <w:p w14:paraId="5FBC8942" w14:textId="77777777" w:rsidR="008D4DF5" w:rsidRPr="008D4DF5" w:rsidRDefault="008D4DF5" w:rsidP="008D4DF5">
            <w:pPr>
              <w:shd w:val="clear" w:color="auto" w:fill="FFFFFF"/>
              <w:spacing w:after="0" w:line="240" w:lineRule="auto"/>
              <w:ind w:firstLine="426"/>
              <w:jc w:val="both"/>
              <w:rPr>
                <w:rFonts w:ascii="Times New Roman" w:hAnsi="Times New Roman"/>
                <w:b/>
                <w:bCs/>
                <w:color w:val="000000"/>
                <w:sz w:val="20"/>
                <w:szCs w:val="20"/>
              </w:rPr>
            </w:pPr>
          </w:p>
        </w:tc>
      </w:tr>
      <w:tr w:rsidR="008D4DF5" w:rsidRPr="008D4DF5" w14:paraId="213609C0" w14:textId="77777777" w:rsidTr="008D4DF5">
        <w:trPr>
          <w:trHeight w:val="427"/>
          <w:jc w:val="center"/>
        </w:trPr>
        <w:tc>
          <w:tcPr>
            <w:tcW w:w="1329" w:type="dxa"/>
            <w:tcBorders>
              <w:top w:val="single" w:sz="4" w:space="0" w:color="auto"/>
              <w:left w:val="single" w:sz="4" w:space="0" w:color="auto"/>
              <w:bottom w:val="single" w:sz="4" w:space="0" w:color="auto"/>
              <w:right w:val="single" w:sz="4" w:space="0" w:color="auto"/>
            </w:tcBorders>
            <w:hideMark/>
          </w:tcPr>
          <w:p w14:paraId="5C35F777"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Яворівська гімназія</w:t>
            </w:r>
          </w:p>
        </w:tc>
        <w:tc>
          <w:tcPr>
            <w:tcW w:w="1153" w:type="dxa"/>
            <w:tcBorders>
              <w:top w:val="single" w:sz="4" w:space="0" w:color="auto"/>
              <w:left w:val="single" w:sz="4" w:space="0" w:color="auto"/>
              <w:bottom w:val="single" w:sz="4" w:space="0" w:color="auto"/>
              <w:right w:val="single" w:sz="4" w:space="0" w:color="auto"/>
            </w:tcBorders>
            <w:vAlign w:val="center"/>
            <w:hideMark/>
          </w:tcPr>
          <w:p w14:paraId="1D637A42"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35</w:t>
            </w:r>
          </w:p>
        </w:tc>
        <w:tc>
          <w:tcPr>
            <w:tcW w:w="7011" w:type="dxa"/>
            <w:tcBorders>
              <w:top w:val="single" w:sz="4" w:space="0" w:color="auto"/>
              <w:left w:val="single" w:sz="4" w:space="0" w:color="auto"/>
              <w:bottom w:val="single" w:sz="4" w:space="0" w:color="auto"/>
              <w:right w:val="single" w:sz="4" w:space="0" w:color="auto"/>
            </w:tcBorders>
            <w:vAlign w:val="center"/>
            <w:hideMark/>
          </w:tcPr>
          <w:p w14:paraId="0C55EA48" w14:textId="77777777" w:rsidR="008D4DF5" w:rsidRPr="008D4DF5" w:rsidRDefault="008D4DF5" w:rsidP="008D4DF5">
            <w:pPr>
              <w:shd w:val="clear" w:color="auto" w:fill="FFFFFF"/>
              <w:spacing w:after="0" w:line="240" w:lineRule="auto"/>
              <w:jc w:val="center"/>
              <w:rPr>
                <w:rFonts w:ascii="Times New Roman" w:hAnsi="Times New Roman"/>
                <w:color w:val="000000"/>
                <w:sz w:val="20"/>
                <w:szCs w:val="20"/>
              </w:rPr>
            </w:pPr>
            <w:r w:rsidRPr="008D4DF5">
              <w:rPr>
                <w:rFonts w:ascii="Times New Roman" w:hAnsi="Times New Roman"/>
                <w:color w:val="000000"/>
                <w:sz w:val="20"/>
                <w:szCs w:val="20"/>
              </w:rPr>
              <w:t>10</w:t>
            </w:r>
          </w:p>
        </w:tc>
      </w:tr>
    </w:tbl>
    <w:p w14:paraId="4B74EE1D" w14:textId="77777777" w:rsidR="008D4DF5" w:rsidRDefault="008D4DF5" w:rsidP="007A0DBA">
      <w:pPr>
        <w:shd w:val="clear" w:color="auto" w:fill="FFFFFF"/>
        <w:spacing w:after="0" w:line="240" w:lineRule="auto"/>
        <w:ind w:firstLine="426"/>
        <w:jc w:val="both"/>
        <w:rPr>
          <w:rFonts w:ascii="Times New Roman" w:hAnsi="Times New Roman"/>
          <w:b/>
          <w:bCs/>
          <w:color w:val="000000"/>
          <w:sz w:val="24"/>
          <w:szCs w:val="24"/>
        </w:rPr>
      </w:pPr>
    </w:p>
    <w:p w14:paraId="78B41C8F" w14:textId="07DD2F86" w:rsidR="007A0DBA" w:rsidRPr="00BC4509" w:rsidRDefault="007A0DBA" w:rsidP="007A0DBA">
      <w:pPr>
        <w:shd w:val="clear" w:color="auto" w:fill="FFFFFF"/>
        <w:spacing w:after="0" w:line="240" w:lineRule="auto"/>
        <w:ind w:firstLine="426"/>
        <w:jc w:val="both"/>
        <w:rPr>
          <w:rFonts w:ascii="Times New Roman" w:hAnsi="Times New Roman"/>
          <w:b/>
          <w:bCs/>
          <w:color w:val="000000"/>
          <w:sz w:val="24"/>
          <w:szCs w:val="24"/>
        </w:rPr>
      </w:pPr>
      <w:r w:rsidRPr="00BC4509">
        <w:rPr>
          <w:rFonts w:ascii="Times New Roman" w:hAnsi="Times New Roman"/>
          <w:b/>
          <w:bCs/>
          <w:color w:val="000000"/>
          <w:sz w:val="24"/>
          <w:szCs w:val="24"/>
        </w:rPr>
        <w:t>Вимоги до якісних характеристик:</w:t>
      </w:r>
    </w:p>
    <w:p w14:paraId="30B88938"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3274F925"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4C86C513" w14:textId="77777777" w:rsidR="007A0DBA" w:rsidRPr="00BC4509"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Кількість учнів може змінюватися  відповідно до фактичного відвідування. </w:t>
      </w:r>
    </w:p>
    <w:p w14:paraId="6943526D" w14:textId="77777777" w:rsidR="007A0DBA" w:rsidRDefault="007A0DBA" w:rsidP="007A0DBA">
      <w:pPr>
        <w:spacing w:after="0" w:line="240" w:lineRule="auto"/>
        <w:ind w:firstLine="426"/>
        <w:jc w:val="both"/>
        <w:rPr>
          <w:rFonts w:ascii="Times New Roman" w:hAnsi="Times New Roman"/>
          <w:sz w:val="24"/>
          <w:szCs w:val="24"/>
        </w:rPr>
      </w:pPr>
      <w:r w:rsidRPr="00BC4509">
        <w:rPr>
          <w:rFonts w:ascii="Times New Roman" w:hAnsi="Times New Roman"/>
          <w:sz w:val="24"/>
          <w:szCs w:val="24"/>
        </w:rPr>
        <w:t xml:space="preserve">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w:t>
      </w:r>
      <w:r w:rsidRPr="00BC4509">
        <w:rPr>
          <w:rFonts w:ascii="Times New Roman" w:hAnsi="Times New Roman"/>
          <w:sz w:val="24"/>
          <w:szCs w:val="24"/>
        </w:rPr>
        <w:lastRenderedPageBreak/>
        <w:t>лікувального харчування, тому можливі зміни в кількості дітей в кожній віковій групі та</w:t>
      </w:r>
      <w:r>
        <w:rPr>
          <w:rFonts w:ascii="Times New Roman" w:hAnsi="Times New Roman"/>
          <w:sz w:val="24"/>
          <w:szCs w:val="24"/>
        </w:rPr>
        <w:t xml:space="preserve"> потребі у дієтичному та лікувальному харчуванні.</w:t>
      </w:r>
    </w:p>
    <w:p w14:paraId="56BE0859" w14:textId="77777777" w:rsidR="007A0DBA" w:rsidRPr="004C13E3"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 xml:space="preserve">Організація харчування учнів загальноосвітніх закладів проводиться щоденно під час навчального періоду. Учасник має врахувати та суворо дотримуватися графіку харчування дітей визначеного керівником закладу. </w:t>
      </w:r>
    </w:p>
    <w:p w14:paraId="5353159F" w14:textId="77777777" w:rsidR="007A0DBA" w:rsidRPr="00BB1497" w:rsidRDefault="007A0DBA" w:rsidP="007A0DBA">
      <w:pPr>
        <w:spacing w:after="0" w:line="240" w:lineRule="auto"/>
        <w:ind w:firstLine="426"/>
        <w:jc w:val="both"/>
        <w:rPr>
          <w:rFonts w:ascii="Times New Roman" w:hAnsi="Times New Roman"/>
          <w:sz w:val="24"/>
          <w:szCs w:val="24"/>
        </w:rPr>
      </w:pPr>
      <w:r w:rsidRPr="004C13E3">
        <w:rPr>
          <w:rFonts w:ascii="Times New Roman" w:hAnsi="Times New Roman"/>
          <w:sz w:val="24"/>
          <w:szCs w:val="24"/>
        </w:rPr>
        <w:t>Харчування учнів здійснюється Учасником відповідно до щоденних меню. Складання щоденних меню здійснюється на підставі примірного чотиритижневого сезонного меню, яке</w:t>
      </w:r>
      <w:r w:rsidRPr="00BB1497">
        <w:rPr>
          <w:rFonts w:ascii="Times New Roman" w:hAnsi="Times New Roman"/>
          <w:sz w:val="24"/>
          <w:szCs w:val="24"/>
        </w:rPr>
        <w:t xml:space="preserve"> погодж</w:t>
      </w:r>
      <w:r>
        <w:rPr>
          <w:rFonts w:ascii="Times New Roman" w:hAnsi="Times New Roman"/>
          <w:sz w:val="24"/>
          <w:szCs w:val="24"/>
        </w:rPr>
        <w:t>ується</w:t>
      </w:r>
      <w:r w:rsidRPr="00BB1497">
        <w:rPr>
          <w:rFonts w:ascii="Times New Roman" w:hAnsi="Times New Roman"/>
          <w:sz w:val="24"/>
          <w:szCs w:val="24"/>
        </w:rPr>
        <w:t xml:space="preserve"> з територіальним органом </w:t>
      </w:r>
      <w:proofErr w:type="spellStart"/>
      <w:r w:rsidRPr="00BB1497">
        <w:rPr>
          <w:rFonts w:ascii="Times New Roman" w:hAnsi="Times New Roman"/>
          <w:sz w:val="24"/>
          <w:szCs w:val="24"/>
        </w:rPr>
        <w:t>Держпродспоживслужби</w:t>
      </w:r>
      <w:proofErr w:type="spellEnd"/>
      <w:r w:rsidRPr="00BB1497">
        <w:rPr>
          <w:rFonts w:ascii="Times New Roman" w:hAnsi="Times New Roman"/>
          <w:sz w:val="24"/>
          <w:szCs w:val="24"/>
        </w:rPr>
        <w:t xml:space="preserve"> відповідно до чинного законодавства України</w:t>
      </w:r>
    </w:p>
    <w:p w14:paraId="3571660E" w14:textId="77777777" w:rsidR="007A0DBA" w:rsidRPr="00BB1497" w:rsidRDefault="007A0DBA" w:rsidP="007A0DBA">
      <w:pPr>
        <w:shd w:val="clear" w:color="auto" w:fill="FFFFFF"/>
        <w:spacing w:after="0" w:line="240" w:lineRule="auto"/>
        <w:ind w:firstLine="426"/>
        <w:jc w:val="both"/>
        <w:rPr>
          <w:rFonts w:ascii="Times New Roman" w:hAnsi="Times New Roman"/>
          <w:sz w:val="24"/>
          <w:szCs w:val="24"/>
        </w:rPr>
      </w:pPr>
      <w:r w:rsidRPr="00BB1497">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5A64F323"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DD06D90"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sidRPr="00493271">
        <w:rPr>
          <w:rFonts w:ascii="Times New Roman" w:hAnsi="Times New Roman"/>
          <w:b/>
          <w:bCs/>
          <w:color w:val="000000"/>
          <w:sz w:val="24"/>
          <w:szCs w:val="24"/>
        </w:rPr>
        <w:t xml:space="preserve"> </w:t>
      </w:r>
      <w:r w:rsidRPr="00493271">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70082412"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035CC30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8B17F3D"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6C6B0F63"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Кількість учнів на харчування узгоджується замовником кожного дня.</w:t>
      </w:r>
    </w:p>
    <w:p w14:paraId="623A4D10"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71AB41A4"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520220D2" w14:textId="77777777" w:rsidR="007A0DBA" w:rsidRPr="0049327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36B1F606"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43826EF"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593A8819" w14:textId="77777777" w:rsidR="007A0DBA" w:rsidRPr="00493271" w:rsidRDefault="007A0DBA" w:rsidP="007A0DBA">
      <w:pPr>
        <w:spacing w:after="0" w:line="240" w:lineRule="auto"/>
        <w:ind w:firstLine="426"/>
        <w:jc w:val="both"/>
        <w:rPr>
          <w:rFonts w:ascii="Times New Roman" w:hAnsi="Times New Roman"/>
          <w:sz w:val="24"/>
          <w:szCs w:val="24"/>
        </w:rPr>
      </w:pPr>
      <w:r w:rsidRPr="00493271">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358408CA" w14:textId="77777777" w:rsidR="007A0DBA" w:rsidRPr="00C72F31" w:rsidRDefault="007A0DBA" w:rsidP="007A0DBA">
      <w:pPr>
        <w:shd w:val="clear" w:color="auto" w:fill="FFFFFF"/>
        <w:spacing w:after="0" w:line="240" w:lineRule="auto"/>
        <w:ind w:firstLine="426"/>
        <w:jc w:val="both"/>
        <w:rPr>
          <w:rFonts w:ascii="Times New Roman" w:hAnsi="Times New Roman"/>
          <w:color w:val="000000"/>
          <w:sz w:val="24"/>
          <w:szCs w:val="24"/>
        </w:rPr>
      </w:pPr>
      <w:r w:rsidRPr="00493271">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55201D4"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lastRenderedPageBreak/>
        <w:t xml:space="preserve">Учасник повинен надати замовнику послуги, якість яких відповідає наступним нормативним документам: </w:t>
      </w:r>
    </w:p>
    <w:p w14:paraId="561CF0B0" w14:textId="77777777" w:rsidR="007A0DBA" w:rsidRPr="0008635C"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 xml:space="preserve">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w:t>
      </w:r>
      <w:r w:rsidRPr="00F50608">
        <w:rPr>
          <w:rFonts w:ascii="Times New Roman" w:hAnsi="Times New Roman"/>
          <w:sz w:val="24"/>
          <w:szCs w:val="24"/>
        </w:rPr>
        <w:t>оздоровлення та відпочинку» (зі змінами).</w:t>
      </w:r>
    </w:p>
    <w:p w14:paraId="2F4A8580"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58F0591D"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79790AB" w14:textId="77777777" w:rsidR="007A0DBA" w:rsidRDefault="007A0DBA" w:rsidP="007A0DBA">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C95AF83" w14:textId="77777777" w:rsidR="007A0DBA" w:rsidRDefault="007A0DBA" w:rsidP="007A0DBA">
      <w:pPr>
        <w:spacing w:after="0" w:line="240" w:lineRule="auto"/>
        <w:ind w:firstLine="426"/>
        <w:jc w:val="both"/>
        <w:rPr>
          <w:rFonts w:ascii="Times New Roman" w:hAnsi="Times New Roman"/>
          <w:sz w:val="24"/>
          <w:szCs w:val="24"/>
        </w:rPr>
      </w:pPr>
      <w:r w:rsidRPr="0099537F">
        <w:rPr>
          <w:rFonts w:ascii="Times New Roman" w:hAnsi="Times New Roman"/>
          <w:sz w:val="24"/>
          <w:szCs w:val="24"/>
        </w:rPr>
        <w:t xml:space="preserve">Під час </w:t>
      </w:r>
      <w:r>
        <w:rPr>
          <w:rFonts w:ascii="Times New Roman" w:hAnsi="Times New Roman"/>
          <w:sz w:val="24"/>
          <w:szCs w:val="24"/>
        </w:rPr>
        <w:t>надання послуг з організації шкільного</w:t>
      </w:r>
      <w:r w:rsidRPr="0099537F">
        <w:rPr>
          <w:rFonts w:ascii="Times New Roman" w:hAnsi="Times New Roman"/>
          <w:sz w:val="24"/>
          <w:szCs w:val="24"/>
        </w:rPr>
        <w:t xml:space="preserve"> харчування </w:t>
      </w:r>
      <w:r>
        <w:rPr>
          <w:rFonts w:ascii="Times New Roman" w:hAnsi="Times New Roman"/>
          <w:sz w:val="24"/>
          <w:szCs w:val="24"/>
        </w:rPr>
        <w:t>учасник</w:t>
      </w:r>
      <w:r w:rsidRPr="0099537F">
        <w:rPr>
          <w:rFonts w:ascii="Times New Roman" w:hAnsi="Times New Roman"/>
          <w:sz w:val="24"/>
          <w:szCs w:val="24"/>
        </w:rPr>
        <w:t xml:space="preserve"> застосову</w:t>
      </w:r>
      <w:r>
        <w:rPr>
          <w:rFonts w:ascii="Times New Roman" w:hAnsi="Times New Roman"/>
          <w:sz w:val="24"/>
          <w:szCs w:val="24"/>
        </w:rPr>
        <w:t>є заходи із захисту довкілля.</w:t>
      </w:r>
    </w:p>
    <w:p w14:paraId="45D08F59" w14:textId="77777777" w:rsidR="008F1390" w:rsidRDefault="008F1390" w:rsidP="007A57A0">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A5E47A0" w14:textId="5F211748" w:rsidR="008F1390" w:rsidRPr="008F1390" w:rsidRDefault="008F1390" w:rsidP="008F1390">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8F1390">
        <w:rPr>
          <w:rFonts w:ascii="Times New Roman" w:eastAsia="Times New Roman" w:hAnsi="Times New Roman" w:cs="Times New Roman"/>
          <w:b/>
          <w:sz w:val="24"/>
          <w:szCs w:val="24"/>
          <w:u w:val="single"/>
          <w:bdr w:val="none" w:sz="0" w:space="0" w:color="auto" w:frame="1"/>
          <w:lang w:eastAsia="uk-UA"/>
        </w:rPr>
        <w:t xml:space="preserve">Розмір бюджетного призначення </w:t>
      </w:r>
      <w:r w:rsidRPr="008F1390">
        <w:rPr>
          <w:rFonts w:ascii="Times New Roman" w:eastAsia="Times New Roman" w:hAnsi="Times New Roman" w:cs="Times New Roman"/>
          <w:bCs/>
          <w:sz w:val="24"/>
          <w:szCs w:val="24"/>
          <w:bdr w:val="none" w:sz="0" w:space="0" w:color="auto" w:frame="1"/>
          <w:lang w:eastAsia="uk-UA"/>
        </w:rPr>
        <w:t xml:space="preserve">визначений відповідно до </w:t>
      </w:r>
      <w:proofErr w:type="spellStart"/>
      <w:r w:rsidRPr="008F1390">
        <w:rPr>
          <w:rFonts w:ascii="Times New Roman" w:eastAsia="Times New Roman" w:hAnsi="Times New Roman" w:cs="Times New Roman"/>
          <w:bCs/>
          <w:sz w:val="24"/>
          <w:szCs w:val="24"/>
          <w:bdr w:val="none" w:sz="0" w:space="0" w:color="auto" w:frame="1"/>
          <w:lang w:val="ru-RU" w:eastAsia="uk-UA"/>
        </w:rPr>
        <w:t>очікуваних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бюджетних</w:t>
      </w:r>
      <w:proofErr w:type="spellEnd"/>
      <w:r w:rsidRPr="008F1390">
        <w:rPr>
          <w:rFonts w:ascii="Times New Roman" w:eastAsia="Times New Roman" w:hAnsi="Times New Roman" w:cs="Times New Roman"/>
          <w:bCs/>
          <w:sz w:val="24"/>
          <w:szCs w:val="24"/>
          <w:bdr w:val="none" w:sz="0" w:space="0" w:color="auto" w:frame="1"/>
          <w:lang w:val="ru-RU" w:eastAsia="uk-UA"/>
        </w:rPr>
        <w:t xml:space="preserve"> </w:t>
      </w:r>
      <w:proofErr w:type="spellStart"/>
      <w:r w:rsidRPr="008F1390">
        <w:rPr>
          <w:rFonts w:ascii="Times New Roman" w:eastAsia="Times New Roman" w:hAnsi="Times New Roman" w:cs="Times New Roman"/>
          <w:bCs/>
          <w:sz w:val="24"/>
          <w:szCs w:val="24"/>
          <w:bdr w:val="none" w:sz="0" w:space="0" w:color="auto" w:frame="1"/>
          <w:lang w:val="ru-RU" w:eastAsia="uk-UA"/>
        </w:rPr>
        <w:t>призначень</w:t>
      </w:r>
      <w:proofErr w:type="spellEnd"/>
      <w:r w:rsidRPr="008F1390">
        <w:rPr>
          <w:rFonts w:ascii="Times New Roman" w:eastAsia="Times New Roman" w:hAnsi="Times New Roman" w:cs="Times New Roman"/>
          <w:bCs/>
          <w:sz w:val="24"/>
          <w:szCs w:val="24"/>
          <w:bdr w:val="none" w:sz="0" w:space="0" w:color="auto" w:frame="1"/>
          <w:lang w:eastAsia="uk-UA"/>
        </w:rPr>
        <w:t xml:space="preserve"> на 202</w:t>
      </w:r>
      <w:r>
        <w:rPr>
          <w:rFonts w:ascii="Times New Roman" w:eastAsia="Times New Roman" w:hAnsi="Times New Roman" w:cs="Times New Roman"/>
          <w:bCs/>
          <w:sz w:val="24"/>
          <w:szCs w:val="24"/>
          <w:bdr w:val="none" w:sz="0" w:space="0" w:color="auto" w:frame="1"/>
          <w:lang w:val="ru-RU" w:eastAsia="uk-UA"/>
        </w:rPr>
        <w:t>5</w:t>
      </w:r>
      <w:r w:rsidRPr="008F1390">
        <w:rPr>
          <w:rFonts w:ascii="Times New Roman" w:eastAsia="Times New Roman" w:hAnsi="Times New Roman" w:cs="Times New Roman"/>
          <w:bCs/>
          <w:sz w:val="24"/>
          <w:szCs w:val="24"/>
          <w:bdr w:val="none" w:sz="0" w:space="0" w:color="auto" w:frame="1"/>
          <w:lang w:eastAsia="uk-UA"/>
        </w:rPr>
        <w:t xml:space="preserve"> рік за КЕКВ 2230 з урахуванням потреби замовника у відповідних послугах.</w:t>
      </w:r>
    </w:p>
    <w:p w14:paraId="798EFD3F" w14:textId="77777777" w:rsidR="007A57A0" w:rsidRPr="008F1390"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1BBE56EB" w:rsidR="009B37AB" w:rsidRDefault="009B37AB" w:rsidP="008F1390">
      <w:pPr>
        <w:spacing w:after="0" w:line="240" w:lineRule="auto"/>
        <w:ind w:firstLine="708"/>
        <w:jc w:val="both"/>
        <w:rPr>
          <w:rFonts w:ascii="Times New Roman" w:hAnsi="Times New Roman" w:cs="Times New Roman"/>
          <w:sz w:val="24"/>
          <w:szCs w:val="24"/>
        </w:rPr>
      </w:pPr>
      <w:bookmarkStart w:id="1" w:name="_GoBack"/>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sidR="005065C2">
        <w:rPr>
          <w:rFonts w:ascii="Times New Roman" w:hAnsi="Times New Roman" w:cs="Times New Roman"/>
          <w:sz w:val="24"/>
          <w:szCs w:val="24"/>
        </w:rPr>
        <w:t xml:space="preserve">граничної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8F1390" w:rsidRPr="008F1390">
        <w:rPr>
          <w:rFonts w:ascii="Times New Roman" w:hAnsi="Times New Roman" w:cs="Times New Roman"/>
          <w:sz w:val="24"/>
          <w:szCs w:val="24"/>
        </w:rPr>
        <w:t>13.12.2024 № 2993-50/2024</w:t>
      </w:r>
      <w:r w:rsidRPr="00CE5D6E">
        <w:rPr>
          <w:rFonts w:ascii="Times New Roman" w:hAnsi="Times New Roman" w:cs="Times New Roman"/>
          <w:sz w:val="24"/>
          <w:szCs w:val="24"/>
        </w:rPr>
        <w:t xml:space="preserve"> «</w:t>
      </w:r>
      <w:r w:rsidR="008F1390" w:rsidRPr="008F1390">
        <w:rPr>
          <w:rFonts w:ascii="Times New Roman" w:hAnsi="Times New Roman" w:cs="Times New Roman"/>
          <w:sz w:val="24"/>
          <w:szCs w:val="24"/>
        </w:rPr>
        <w:t>Про встановлення вартості безоплатного</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гарячого харчування учнів, вихованців</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у закладах освіти Долинської міської ради</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та встановлення батьківської плати за гаряче</w:t>
      </w:r>
      <w:r w:rsidR="008F1390">
        <w:rPr>
          <w:rFonts w:ascii="Times New Roman" w:hAnsi="Times New Roman" w:cs="Times New Roman"/>
          <w:sz w:val="24"/>
          <w:szCs w:val="24"/>
        </w:rPr>
        <w:t xml:space="preserve"> </w:t>
      </w:r>
      <w:r w:rsidR="008F1390" w:rsidRPr="008F1390">
        <w:rPr>
          <w:rFonts w:ascii="Times New Roman" w:hAnsi="Times New Roman" w:cs="Times New Roman"/>
          <w:sz w:val="24"/>
          <w:szCs w:val="24"/>
        </w:rPr>
        <w:t>харчування у 2025 році</w:t>
      </w:r>
      <w:r w:rsidRPr="000B1ADE">
        <w:rPr>
          <w:rFonts w:ascii="Times New Roman" w:hAnsi="Times New Roman" w:cs="Times New Roman"/>
          <w:sz w:val="24"/>
          <w:szCs w:val="24"/>
        </w:rPr>
        <w:t>».</w:t>
      </w:r>
    </w:p>
    <w:bookmarkEnd w:id="1"/>
    <w:p w14:paraId="2240AB12" w14:textId="4021A413" w:rsidR="00C64EA4" w:rsidRDefault="00D731E2" w:rsidP="005C7371">
      <w:pPr>
        <w:pStyle w:val="a3"/>
        <w:shd w:val="clear" w:color="auto" w:fill="FFFFFF"/>
        <w:jc w:val="both"/>
      </w:pPr>
      <w:r w:rsidRPr="005C7371">
        <w:t xml:space="preserve">Очікувана вартість закупівлі – </w:t>
      </w:r>
      <w:r w:rsidR="008D4DF5">
        <w:t>402500</w:t>
      </w:r>
      <w:r w:rsidR="007A0DBA" w:rsidRPr="007A0DBA">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52E"/>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D05A5"/>
    <w:rsid w:val="003E1346"/>
    <w:rsid w:val="00454BB5"/>
    <w:rsid w:val="0045624A"/>
    <w:rsid w:val="0047244B"/>
    <w:rsid w:val="00497598"/>
    <w:rsid w:val="004D4914"/>
    <w:rsid w:val="004F47B0"/>
    <w:rsid w:val="005065C2"/>
    <w:rsid w:val="005502F1"/>
    <w:rsid w:val="00552485"/>
    <w:rsid w:val="005C7371"/>
    <w:rsid w:val="005E11EC"/>
    <w:rsid w:val="005F6DBA"/>
    <w:rsid w:val="00603AF7"/>
    <w:rsid w:val="00670B95"/>
    <w:rsid w:val="00693C28"/>
    <w:rsid w:val="0069653E"/>
    <w:rsid w:val="006E33E9"/>
    <w:rsid w:val="00702DD8"/>
    <w:rsid w:val="00715A62"/>
    <w:rsid w:val="00721013"/>
    <w:rsid w:val="007A0DBA"/>
    <w:rsid w:val="007A57A0"/>
    <w:rsid w:val="007C46D7"/>
    <w:rsid w:val="007D0B4C"/>
    <w:rsid w:val="007D491E"/>
    <w:rsid w:val="007E1F42"/>
    <w:rsid w:val="007E532C"/>
    <w:rsid w:val="007F19C7"/>
    <w:rsid w:val="00815864"/>
    <w:rsid w:val="008328CA"/>
    <w:rsid w:val="00886A38"/>
    <w:rsid w:val="0089163D"/>
    <w:rsid w:val="00897FD7"/>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059B"/>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6096</Words>
  <Characters>3475</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9552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cp:lastPrinted>2021-11-29T13:01:00Z</cp:lastPrinted>
  <dcterms:created xsi:type="dcterms:W3CDTF">2024-12-29T17:45:00Z</dcterms:created>
  <dcterms:modified xsi:type="dcterms:W3CDTF">2024-12-30T06:47:00Z</dcterms:modified>
</cp:coreProperties>
</file>