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ECEE44A" w14:textId="23444C9A" w:rsidR="00603A93" w:rsidRDefault="002E1CAA"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603A93" w:rsidRPr="00603A93">
        <w:rPr>
          <w:rFonts w:ascii="Times New Roman" w:hAnsi="Times New Roman" w:cs="Times New Roman"/>
          <w:b/>
          <w:bCs/>
          <w:bdr w:val="none" w:sz="0" w:space="0" w:color="auto" w:frame="1"/>
          <w:lang w:val="uk-UA" w:eastAsia="uk-UA"/>
        </w:rPr>
        <w:t xml:space="preserve">Послуги з організації гарячого харчування </w:t>
      </w:r>
    </w:p>
    <w:p w14:paraId="7671B65E" w14:textId="1218EBFD" w:rsidR="002E1CAA" w:rsidRPr="00C7183A" w:rsidRDefault="00096405"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30ED6DC7"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603A93">
        <w:rPr>
          <w:rFonts w:ascii="Times New Roman" w:hAnsi="Times New Roman" w:cs="Times New Roman"/>
          <w:sz w:val="24"/>
          <w:szCs w:val="24"/>
        </w:rPr>
        <w:t xml:space="preserve">учнів </w:t>
      </w:r>
      <w:r w:rsidR="00821667">
        <w:rPr>
          <w:rFonts w:ascii="Times New Roman" w:hAnsi="Times New Roman"/>
          <w:sz w:val="24"/>
          <w:szCs w:val="24"/>
        </w:rPr>
        <w:t>Тростянець</w:t>
      </w:r>
      <w:r w:rsidR="00F15D12" w:rsidRPr="00F15D12">
        <w:rPr>
          <w:rFonts w:ascii="Times New Roman" w:hAnsi="Times New Roman" w:cs="Times New Roman"/>
          <w:sz w:val="24"/>
          <w:szCs w:val="24"/>
        </w:rPr>
        <w:t>кого ліцею</w:t>
      </w:r>
      <w:r w:rsidR="00821667" w:rsidRPr="00821667">
        <w:rPr>
          <w:rFonts w:ascii="Times New Roman" w:hAnsi="Times New Roman" w:cs="Times New Roman"/>
          <w:sz w:val="24"/>
          <w:szCs w:val="24"/>
        </w:rPr>
        <w:t xml:space="preserve">, </w:t>
      </w:r>
      <w:proofErr w:type="spellStart"/>
      <w:r w:rsidR="00821667">
        <w:rPr>
          <w:rFonts w:ascii="Times New Roman" w:hAnsi="Times New Roman" w:cs="Times New Roman"/>
          <w:sz w:val="24"/>
          <w:szCs w:val="24"/>
        </w:rPr>
        <w:t>Белеївськ</w:t>
      </w:r>
      <w:r w:rsidR="00821667" w:rsidRPr="00821667">
        <w:rPr>
          <w:rFonts w:ascii="Times New Roman" w:hAnsi="Times New Roman" w:cs="Times New Roman"/>
          <w:sz w:val="24"/>
          <w:szCs w:val="24"/>
        </w:rPr>
        <w:t>ої</w:t>
      </w:r>
      <w:proofErr w:type="spellEnd"/>
      <w:r w:rsidR="00821667">
        <w:rPr>
          <w:rFonts w:ascii="Times New Roman" w:hAnsi="Times New Roman" w:cs="Times New Roman"/>
          <w:sz w:val="24"/>
          <w:szCs w:val="24"/>
        </w:rPr>
        <w:t xml:space="preserve"> початков</w:t>
      </w:r>
      <w:r w:rsidR="00821667" w:rsidRPr="00821667">
        <w:rPr>
          <w:rFonts w:ascii="Times New Roman" w:hAnsi="Times New Roman" w:cs="Times New Roman"/>
          <w:sz w:val="24"/>
          <w:szCs w:val="24"/>
        </w:rPr>
        <w:t>ої</w:t>
      </w:r>
      <w:r w:rsidR="00821667">
        <w:rPr>
          <w:rFonts w:ascii="Times New Roman" w:hAnsi="Times New Roman" w:cs="Times New Roman"/>
          <w:sz w:val="24"/>
          <w:szCs w:val="24"/>
        </w:rPr>
        <w:t xml:space="preserve"> школ</w:t>
      </w:r>
      <w:r w:rsidR="00821667" w:rsidRPr="00821667">
        <w:rPr>
          <w:rFonts w:ascii="Times New Roman" w:hAnsi="Times New Roman" w:cs="Times New Roman"/>
          <w:sz w:val="24"/>
          <w:szCs w:val="24"/>
        </w:rPr>
        <w:t>и</w:t>
      </w:r>
      <w:r w:rsidR="00F15D12" w:rsidRPr="00F15D12">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599F77C3" w:rsidR="00150DDC" w:rsidRPr="00821667"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A25B73" w:rsidRPr="00A25B73">
        <w:rPr>
          <w:rFonts w:ascii="Times New Roman" w:eastAsia="Times New Roman" w:hAnsi="Times New Roman" w:cs="Times New Roman"/>
          <w:sz w:val="24"/>
          <w:szCs w:val="24"/>
          <w:bdr w:val="none" w:sz="0" w:space="0" w:color="auto" w:frame="1"/>
          <w:lang w:eastAsia="uk-UA"/>
        </w:rPr>
        <w:t>UA-2024-09-02-008993-a</w:t>
      </w:r>
    </w:p>
    <w:p w14:paraId="3EB43540" w14:textId="77777777" w:rsidR="00603A93" w:rsidRPr="00C23D9B" w:rsidRDefault="00603A93"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4108"/>
        <w:gridCol w:w="4110"/>
      </w:tblGrid>
      <w:tr w:rsidR="00C674E2" w14:paraId="34FBABFA" w14:textId="77777777" w:rsidTr="008D31BE">
        <w:trPr>
          <w:trHeight w:val="509"/>
          <w:jc w:val="center"/>
        </w:trPr>
        <w:tc>
          <w:tcPr>
            <w:tcW w:w="1416" w:type="dxa"/>
            <w:vMerge w:val="restart"/>
            <w:tcBorders>
              <w:top w:val="single" w:sz="4" w:space="0" w:color="auto"/>
              <w:left w:val="single" w:sz="4" w:space="0" w:color="auto"/>
              <w:bottom w:val="single" w:sz="4" w:space="0" w:color="auto"/>
              <w:right w:val="single" w:sz="4" w:space="0" w:color="auto"/>
            </w:tcBorders>
            <w:vAlign w:val="center"/>
            <w:hideMark/>
          </w:tcPr>
          <w:p w14:paraId="3CCE888C" w14:textId="77777777" w:rsidR="00C674E2" w:rsidRDefault="00C674E2">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5A593DD2" w14:textId="77777777" w:rsidR="00C674E2" w:rsidRDefault="00C674E2">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2CA58EC3" w14:textId="77777777" w:rsidR="00C674E2" w:rsidRDefault="00C674E2">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666290C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6E58F623"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65E7805E"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D34867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631767C8" w14:textId="77777777" w:rsidR="00C674E2" w:rsidRDefault="00C674E2">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4110" w:type="dxa"/>
            <w:vMerge w:val="restart"/>
            <w:tcBorders>
              <w:top w:val="single" w:sz="4" w:space="0" w:color="auto"/>
              <w:left w:val="single" w:sz="4" w:space="0" w:color="auto"/>
              <w:bottom w:val="single" w:sz="4" w:space="0" w:color="auto"/>
              <w:right w:val="single" w:sz="4" w:space="0" w:color="auto"/>
            </w:tcBorders>
            <w:hideMark/>
          </w:tcPr>
          <w:p w14:paraId="13F55ADF"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46ABD01D" w14:textId="77777777" w:rsidR="00C674E2" w:rsidRDefault="00C674E2">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485BBDBA"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028A7692"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14F3650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8779AE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7F7E8D32" w14:textId="77777777" w:rsidR="00C674E2" w:rsidRDefault="00C674E2">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C674E2" w14:paraId="4EDDBC7D" w14:textId="77777777" w:rsidTr="008D31BE">
        <w:trPr>
          <w:trHeight w:val="1277"/>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3601768E" w14:textId="77777777" w:rsidR="00C674E2" w:rsidRDefault="00C674E2">
            <w:pPr>
              <w:spacing w:after="0" w:line="240" w:lineRule="auto"/>
              <w:rPr>
                <w:rFonts w:ascii="Times New Roman" w:hAnsi="Times New Roman" w:cs="Times New Roman"/>
                <w:sz w:val="20"/>
                <w:szCs w:val="20"/>
                <w:lang w:val="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12DEC2A" w14:textId="77777777" w:rsidR="00C674E2" w:rsidRDefault="00C674E2">
            <w:pPr>
              <w:spacing w:after="0" w:line="240" w:lineRule="auto"/>
              <w:rPr>
                <w:rFonts w:ascii="Times New Roman" w:hAnsi="Times New Roman" w:cs="Times New Roman"/>
                <w:b/>
                <w:sz w:val="18"/>
                <w:szCs w:val="18"/>
                <w:highlight w:val="yellow"/>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09CA0B83" w14:textId="77777777" w:rsidR="00C674E2" w:rsidRDefault="00C674E2">
            <w:pPr>
              <w:spacing w:after="0" w:line="240" w:lineRule="auto"/>
              <w:rPr>
                <w:rFonts w:ascii="Times New Roman" w:hAnsi="Times New Roman" w:cs="Times New Roman"/>
                <w:b/>
                <w:sz w:val="18"/>
                <w:szCs w:val="18"/>
                <w:highlight w:val="yellow"/>
              </w:rPr>
            </w:pPr>
          </w:p>
        </w:tc>
      </w:tr>
      <w:tr w:rsidR="00821667" w14:paraId="71336E16" w14:textId="77777777" w:rsidTr="008D31BE">
        <w:trPr>
          <w:trHeight w:val="427"/>
          <w:jc w:val="center"/>
        </w:trPr>
        <w:tc>
          <w:tcPr>
            <w:tcW w:w="1416" w:type="dxa"/>
            <w:tcBorders>
              <w:top w:val="single" w:sz="4" w:space="0" w:color="auto"/>
              <w:left w:val="single" w:sz="4" w:space="0" w:color="auto"/>
              <w:bottom w:val="single" w:sz="4" w:space="0" w:color="auto"/>
              <w:right w:val="single" w:sz="4" w:space="0" w:color="auto"/>
            </w:tcBorders>
            <w:hideMark/>
          </w:tcPr>
          <w:p w14:paraId="2B94E5BF" w14:textId="108676EB" w:rsidR="00821667" w:rsidRDefault="00821667" w:rsidP="00F15D12">
            <w:pPr>
              <w:ind w:right="-194"/>
              <w:rPr>
                <w:rFonts w:ascii="Times New Roman" w:hAnsi="Times New Roman" w:cs="Times New Roman"/>
                <w:bCs/>
                <w:sz w:val="20"/>
                <w:szCs w:val="20"/>
                <w:lang w:val="ru-RU"/>
              </w:rPr>
            </w:pPr>
            <w:r>
              <w:rPr>
                <w:rFonts w:ascii="Times New Roman" w:hAnsi="Times New Roman"/>
                <w:sz w:val="18"/>
                <w:szCs w:val="18"/>
              </w:rPr>
              <w:t xml:space="preserve">Тростянецький ліцей </w:t>
            </w:r>
          </w:p>
        </w:tc>
        <w:tc>
          <w:tcPr>
            <w:tcW w:w="4108" w:type="dxa"/>
            <w:tcBorders>
              <w:top w:val="single" w:sz="4" w:space="0" w:color="auto"/>
              <w:left w:val="single" w:sz="4" w:space="0" w:color="auto"/>
              <w:bottom w:val="single" w:sz="4" w:space="0" w:color="auto"/>
              <w:right w:val="single" w:sz="4" w:space="0" w:color="auto"/>
            </w:tcBorders>
            <w:vAlign w:val="center"/>
            <w:hideMark/>
          </w:tcPr>
          <w:p w14:paraId="0A3E9E2A" w14:textId="632CC58B" w:rsidR="00821667" w:rsidRPr="00603A93" w:rsidRDefault="00821667" w:rsidP="00F15D12">
            <w:pPr>
              <w:ind w:right="-73"/>
              <w:jc w:val="center"/>
              <w:rPr>
                <w:rFonts w:ascii="Times New Roman" w:hAnsi="Times New Roman"/>
                <w:sz w:val="20"/>
                <w:szCs w:val="20"/>
                <w:lang w:val="ru-RU"/>
              </w:rPr>
            </w:pPr>
            <w:r>
              <w:rPr>
                <w:rFonts w:ascii="Times New Roman" w:hAnsi="Times New Roman"/>
                <w:sz w:val="20"/>
                <w:szCs w:val="20"/>
              </w:rPr>
              <w:t>11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F467991" w14:textId="63C9680A" w:rsidR="00821667" w:rsidRPr="00A25B73" w:rsidRDefault="00A25B73" w:rsidP="00821667">
            <w:pPr>
              <w:ind w:right="-73"/>
              <w:jc w:val="center"/>
              <w:rPr>
                <w:rFonts w:ascii="Times New Roman" w:hAnsi="Times New Roman"/>
                <w:sz w:val="20"/>
                <w:szCs w:val="20"/>
                <w:lang w:val="ru-RU"/>
              </w:rPr>
            </w:pPr>
            <w:r>
              <w:rPr>
                <w:rFonts w:ascii="Times New Roman" w:hAnsi="Times New Roman"/>
                <w:sz w:val="20"/>
                <w:szCs w:val="20"/>
                <w:lang w:val="ru-RU"/>
              </w:rPr>
              <w:t>24</w:t>
            </w:r>
          </w:p>
        </w:tc>
      </w:tr>
      <w:tr w:rsidR="00821667" w14:paraId="1E27471B" w14:textId="77777777" w:rsidTr="008D31BE">
        <w:trPr>
          <w:trHeight w:val="427"/>
          <w:jc w:val="center"/>
        </w:trPr>
        <w:tc>
          <w:tcPr>
            <w:tcW w:w="1416" w:type="dxa"/>
            <w:tcBorders>
              <w:top w:val="single" w:sz="4" w:space="0" w:color="auto"/>
              <w:left w:val="single" w:sz="4" w:space="0" w:color="auto"/>
              <w:bottom w:val="single" w:sz="4" w:space="0" w:color="auto"/>
              <w:right w:val="single" w:sz="4" w:space="0" w:color="auto"/>
            </w:tcBorders>
          </w:tcPr>
          <w:p w14:paraId="1F70AAC8" w14:textId="419AF080" w:rsidR="00821667" w:rsidRPr="008D31BE" w:rsidRDefault="008D31BE" w:rsidP="00F15D12">
            <w:pPr>
              <w:ind w:right="-194"/>
              <w:rPr>
                <w:rFonts w:ascii="Times New Roman" w:hAnsi="Times New Roman"/>
                <w:bCs/>
                <w:sz w:val="20"/>
                <w:szCs w:val="20"/>
                <w:lang w:val="ru-RU"/>
              </w:rPr>
            </w:pPr>
            <w:proofErr w:type="spellStart"/>
            <w:r>
              <w:rPr>
                <w:rFonts w:ascii="Times New Roman" w:hAnsi="Times New Roman"/>
                <w:sz w:val="18"/>
                <w:szCs w:val="18"/>
              </w:rPr>
              <w:lastRenderedPageBreak/>
              <w:t>Белеївська</w:t>
            </w:r>
            <w:proofErr w:type="spellEnd"/>
            <w:r>
              <w:rPr>
                <w:rFonts w:ascii="Times New Roman" w:hAnsi="Times New Roman"/>
                <w:sz w:val="18"/>
                <w:szCs w:val="18"/>
              </w:rPr>
              <w:t xml:space="preserve"> початкова школа</w:t>
            </w:r>
          </w:p>
        </w:tc>
        <w:tc>
          <w:tcPr>
            <w:tcW w:w="4108" w:type="dxa"/>
            <w:tcBorders>
              <w:top w:val="single" w:sz="4" w:space="0" w:color="auto"/>
              <w:left w:val="single" w:sz="4" w:space="0" w:color="auto"/>
              <w:bottom w:val="single" w:sz="4" w:space="0" w:color="auto"/>
              <w:right w:val="single" w:sz="4" w:space="0" w:color="auto"/>
            </w:tcBorders>
            <w:vAlign w:val="center"/>
          </w:tcPr>
          <w:p w14:paraId="405476AD" w14:textId="35085E86" w:rsidR="00821667" w:rsidRPr="00A25B73" w:rsidRDefault="00A25B73" w:rsidP="00F15D12">
            <w:pPr>
              <w:ind w:right="-73"/>
              <w:jc w:val="center"/>
              <w:rPr>
                <w:rFonts w:ascii="Times New Roman" w:hAnsi="Times New Roman"/>
                <w:sz w:val="20"/>
                <w:szCs w:val="20"/>
                <w:lang w:val="ru-RU"/>
              </w:rPr>
            </w:pPr>
            <w:r>
              <w:rPr>
                <w:rFonts w:ascii="Times New Roman" w:hAnsi="Times New Roman"/>
                <w:sz w:val="20"/>
                <w:szCs w:val="20"/>
                <w:lang w:val="ru-RU"/>
              </w:rPr>
              <w:t>2</w:t>
            </w:r>
          </w:p>
        </w:tc>
        <w:tc>
          <w:tcPr>
            <w:tcW w:w="4110" w:type="dxa"/>
            <w:tcBorders>
              <w:top w:val="single" w:sz="4" w:space="0" w:color="auto"/>
              <w:left w:val="single" w:sz="4" w:space="0" w:color="auto"/>
              <w:bottom w:val="single" w:sz="4" w:space="0" w:color="auto"/>
              <w:right w:val="single" w:sz="4" w:space="0" w:color="auto"/>
            </w:tcBorders>
            <w:vAlign w:val="center"/>
          </w:tcPr>
          <w:p w14:paraId="03599149" w14:textId="77777777" w:rsidR="00821667" w:rsidRDefault="00821667" w:rsidP="00821667">
            <w:pPr>
              <w:ind w:right="-73"/>
              <w:jc w:val="center"/>
              <w:rPr>
                <w:rFonts w:ascii="Times New Roman" w:hAnsi="Times New Roman"/>
                <w:sz w:val="20"/>
                <w:szCs w:val="20"/>
                <w:lang w:val="ru-RU"/>
              </w:rPr>
            </w:pPr>
          </w:p>
        </w:tc>
      </w:tr>
    </w:tbl>
    <w:p w14:paraId="17A8D6AE" w14:textId="77777777" w:rsidR="00C674E2" w:rsidRDefault="00C674E2" w:rsidP="007A57A0">
      <w:pPr>
        <w:shd w:val="clear" w:color="auto" w:fill="FFFFFF"/>
        <w:spacing w:after="0" w:line="240" w:lineRule="auto"/>
        <w:ind w:firstLine="426"/>
        <w:jc w:val="both"/>
        <w:rPr>
          <w:rFonts w:ascii="Times New Roman" w:hAnsi="Times New Roman"/>
          <w:b/>
          <w:bCs/>
          <w:color w:val="000000"/>
          <w:sz w:val="24"/>
          <w:szCs w:val="24"/>
        </w:rPr>
      </w:pPr>
    </w:p>
    <w:p w14:paraId="1BB78DD3" w14:textId="43D32E6D"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1EEC7F51"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bookmarkStart w:id="0" w:name="_GoBack"/>
      <w:bookmarkEnd w:id="0"/>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7FAF64EC" w:rsidR="00C64EA4" w:rsidRDefault="00D731E2" w:rsidP="005C7371">
      <w:pPr>
        <w:pStyle w:val="a3"/>
        <w:shd w:val="clear" w:color="auto" w:fill="FFFFFF"/>
        <w:jc w:val="both"/>
      </w:pPr>
      <w:r w:rsidRPr="005C7371">
        <w:t>Очікувана вартість закупівлі –</w:t>
      </w:r>
      <w:r w:rsidR="00A25B73">
        <w:rPr>
          <w:lang w:val="ru-RU"/>
        </w:rPr>
        <w:t>137 44</w:t>
      </w:r>
      <w:r w:rsidR="00821667" w:rsidRPr="00821667">
        <w:t>5,00</w:t>
      </w:r>
      <w:r w:rsidR="00821667">
        <w:rPr>
          <w:lang w:val="ru-RU"/>
        </w:rPr>
        <w:t xml:space="preserve">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87F3A"/>
    <w:rsid w:val="001A0AFB"/>
    <w:rsid w:val="001A2D16"/>
    <w:rsid w:val="001C0BCE"/>
    <w:rsid w:val="001D6601"/>
    <w:rsid w:val="001E234B"/>
    <w:rsid w:val="001E73E4"/>
    <w:rsid w:val="00214A18"/>
    <w:rsid w:val="002236E5"/>
    <w:rsid w:val="00232258"/>
    <w:rsid w:val="00270094"/>
    <w:rsid w:val="002C40EF"/>
    <w:rsid w:val="002E1CAA"/>
    <w:rsid w:val="002E7EB0"/>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F6DBA"/>
    <w:rsid w:val="00603A93"/>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21667"/>
    <w:rsid w:val="008328CA"/>
    <w:rsid w:val="00897FD7"/>
    <w:rsid w:val="008C38A4"/>
    <w:rsid w:val="008D31BE"/>
    <w:rsid w:val="008F54FF"/>
    <w:rsid w:val="00924C11"/>
    <w:rsid w:val="00936BC0"/>
    <w:rsid w:val="0097668A"/>
    <w:rsid w:val="009B123F"/>
    <w:rsid w:val="009B37AB"/>
    <w:rsid w:val="009C06FB"/>
    <w:rsid w:val="009E47C3"/>
    <w:rsid w:val="00A22D0C"/>
    <w:rsid w:val="00A25B73"/>
    <w:rsid w:val="00A43FDE"/>
    <w:rsid w:val="00A74774"/>
    <w:rsid w:val="00AA3F58"/>
    <w:rsid w:val="00AA6AFA"/>
    <w:rsid w:val="00AF4A1F"/>
    <w:rsid w:val="00B26F01"/>
    <w:rsid w:val="00B666AC"/>
    <w:rsid w:val="00B71C1D"/>
    <w:rsid w:val="00BD65BC"/>
    <w:rsid w:val="00BD776D"/>
    <w:rsid w:val="00BE69E4"/>
    <w:rsid w:val="00C23D9B"/>
    <w:rsid w:val="00C64EA4"/>
    <w:rsid w:val="00C674E2"/>
    <w:rsid w:val="00C708BF"/>
    <w:rsid w:val="00C7183A"/>
    <w:rsid w:val="00CD344E"/>
    <w:rsid w:val="00CE5D6E"/>
    <w:rsid w:val="00D06F60"/>
    <w:rsid w:val="00D52EDD"/>
    <w:rsid w:val="00D731E2"/>
    <w:rsid w:val="00D8671F"/>
    <w:rsid w:val="00DE6D90"/>
    <w:rsid w:val="00E250C3"/>
    <w:rsid w:val="00E35377"/>
    <w:rsid w:val="00E44D82"/>
    <w:rsid w:val="00E73401"/>
    <w:rsid w:val="00E92300"/>
    <w:rsid w:val="00ED1D41"/>
    <w:rsid w:val="00ED367E"/>
    <w:rsid w:val="00EF6A92"/>
    <w:rsid w:val="00F11B85"/>
    <w:rsid w:val="00F15D12"/>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1524</Words>
  <Characters>8688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2024-09-03T05:44:00Z</dcterms:created>
  <dcterms:modified xsi:type="dcterms:W3CDTF">2024-09-03T07:23:00Z</dcterms:modified>
</cp:coreProperties>
</file>